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3ADD" w14:textId="77777777" w:rsidR="00E14423" w:rsidRPr="004433DC" w:rsidRDefault="00E14423" w:rsidP="00E14423">
      <w:pPr>
        <w:spacing w:line="276" w:lineRule="auto"/>
        <w:rPr>
          <w:rFonts w:ascii="Arial" w:eastAsia="Arial" w:hAnsi="Arial" w:cs="Arial"/>
          <w:b/>
          <w:lang w:val="fr-FR"/>
        </w:rPr>
      </w:pPr>
    </w:p>
    <w:p w14:paraId="10670C86" w14:textId="07032B95" w:rsidR="009331DC" w:rsidRPr="004433DC" w:rsidRDefault="00000000">
      <w:pPr>
        <w:spacing w:line="240" w:lineRule="auto"/>
        <w:jc w:val="center"/>
        <w:rPr>
          <w:rFonts w:ascii="Arial" w:eastAsia="Arial" w:hAnsi="Arial" w:cs="Arial"/>
          <w:b/>
          <w:color w:val="538135" w:themeColor="accent6" w:themeShade="BF"/>
          <w:sz w:val="50"/>
          <w:szCs w:val="50"/>
          <w:lang w:val="fr-FR"/>
        </w:rPr>
      </w:pPr>
      <w:r w:rsidRPr="004433DC">
        <w:rPr>
          <w:rFonts w:ascii="Arial" w:eastAsia="Arial" w:hAnsi="Arial" w:cs="Arial"/>
          <w:b/>
          <w:color w:val="538135" w:themeColor="accent6" w:themeShade="BF"/>
          <w:sz w:val="50"/>
          <w:szCs w:val="50"/>
          <w:lang w:val="fr-FR"/>
        </w:rPr>
        <w:t xml:space="preserve">Pour une </w:t>
      </w:r>
      <w:r w:rsidR="00ED1EEE" w:rsidRPr="004433DC">
        <w:rPr>
          <w:rFonts w:ascii="Arial" w:eastAsia="Arial" w:hAnsi="Arial" w:cs="Arial"/>
          <w:b/>
          <w:color w:val="538135" w:themeColor="accent6" w:themeShade="BF"/>
          <w:sz w:val="50"/>
          <w:szCs w:val="50"/>
          <w:lang w:val="fr-FR"/>
        </w:rPr>
        <w:t>transition juste pour les travailleu</w:t>
      </w:r>
      <w:r w:rsidR="004433DC">
        <w:rPr>
          <w:rFonts w:ascii="Arial" w:eastAsia="Arial" w:hAnsi="Arial" w:cs="Arial"/>
          <w:b/>
          <w:color w:val="538135" w:themeColor="accent6" w:themeShade="BF"/>
          <w:sz w:val="50"/>
          <w:szCs w:val="50"/>
          <w:lang w:val="fr-FR"/>
        </w:rPr>
        <w:t>se</w:t>
      </w:r>
      <w:r w:rsidR="00ED1EEE" w:rsidRPr="004433DC">
        <w:rPr>
          <w:rFonts w:ascii="Arial" w:eastAsia="Arial" w:hAnsi="Arial" w:cs="Arial"/>
          <w:b/>
          <w:color w:val="538135" w:themeColor="accent6" w:themeShade="BF"/>
          <w:sz w:val="50"/>
          <w:szCs w:val="50"/>
          <w:lang w:val="fr-FR"/>
        </w:rPr>
        <w:t xml:space="preserve">s </w:t>
      </w:r>
      <w:r w:rsidR="00E32552" w:rsidRPr="004433DC">
        <w:rPr>
          <w:rFonts w:ascii="Arial" w:eastAsia="Arial" w:hAnsi="Arial" w:cs="Arial"/>
          <w:b/>
          <w:color w:val="538135" w:themeColor="accent6" w:themeShade="BF"/>
          <w:sz w:val="50"/>
          <w:szCs w:val="50"/>
          <w:lang w:val="fr-FR"/>
        </w:rPr>
        <w:t>domestiques</w:t>
      </w:r>
    </w:p>
    <w:p w14:paraId="5C583B28" w14:textId="77777777" w:rsidR="00DF2B7B" w:rsidRPr="004433DC" w:rsidRDefault="00DF2B7B">
      <w:pPr>
        <w:spacing w:line="276" w:lineRule="auto"/>
        <w:rPr>
          <w:rFonts w:ascii="Arial" w:hAnsi="Arial" w:cs="Arial"/>
          <w:i/>
          <w:iCs/>
          <w:color w:val="7F7F7F" w:themeColor="text1" w:themeTint="80"/>
          <w:sz w:val="20"/>
          <w:szCs w:val="20"/>
          <w:lang w:val="fr-FR"/>
        </w:rPr>
      </w:pPr>
    </w:p>
    <w:p w14:paraId="6A0374B6" w14:textId="309E9E57" w:rsidR="009331DC" w:rsidRPr="004433DC" w:rsidRDefault="00000000" w:rsidP="004433DC">
      <w:pPr>
        <w:spacing w:line="276" w:lineRule="auto"/>
        <w:rPr>
          <w:rFonts w:ascii="Arial" w:eastAsia="Arial" w:hAnsi="Arial" w:cs="Arial"/>
          <w:noProof/>
          <w:color w:val="404040" w:themeColor="text1" w:themeTint="BF"/>
          <w:lang w:val="fr-FR"/>
        </w:rPr>
      </w:pPr>
      <w:r w:rsidRPr="004433DC">
        <w:rPr>
          <w:rFonts w:ascii="Arial" w:eastAsia="Arial" w:hAnsi="Arial" w:cs="Arial"/>
          <w:i/>
          <w:color w:val="404040" w:themeColor="text1" w:themeTint="BF"/>
          <w:lang w:val="fr-FR"/>
        </w:rPr>
        <w:t xml:space="preserve">Il ne fait aucun doute que les conséquences du changement climatique sont graves et potentiellement catastrophiques. Il est essentiel pour notre planète et pour les générations </w:t>
      </w:r>
      <w:r w:rsidR="00C86C9B" w:rsidRPr="004433DC">
        <w:rPr>
          <w:rFonts w:ascii="Arial" w:eastAsia="Arial" w:hAnsi="Arial" w:cs="Arial"/>
          <w:i/>
          <w:color w:val="404040" w:themeColor="text1" w:themeTint="BF"/>
          <w:lang w:val="fr-FR"/>
        </w:rPr>
        <w:t xml:space="preserve">futures </w:t>
      </w:r>
      <w:r w:rsidRPr="004433DC">
        <w:rPr>
          <w:rFonts w:ascii="Arial" w:eastAsia="Arial" w:hAnsi="Arial" w:cs="Arial"/>
          <w:i/>
          <w:color w:val="404040" w:themeColor="text1" w:themeTint="BF"/>
          <w:lang w:val="fr-FR"/>
        </w:rPr>
        <w:t xml:space="preserve">d'inverser cette tendance </w:t>
      </w:r>
      <w:r w:rsidR="00C86C9B" w:rsidRPr="004433DC">
        <w:rPr>
          <w:rFonts w:ascii="Arial" w:eastAsia="Arial" w:hAnsi="Arial" w:cs="Arial"/>
          <w:i/>
          <w:color w:val="404040" w:themeColor="text1" w:themeTint="BF"/>
          <w:lang w:val="fr-FR"/>
        </w:rPr>
        <w:t xml:space="preserve">: </w:t>
      </w:r>
      <w:r w:rsidRPr="004433DC">
        <w:rPr>
          <w:rFonts w:ascii="Arial" w:eastAsia="Arial" w:hAnsi="Arial" w:cs="Arial"/>
          <w:i/>
          <w:color w:val="404040" w:themeColor="text1" w:themeTint="BF"/>
          <w:lang w:val="fr-FR"/>
        </w:rPr>
        <w:t xml:space="preserve">le monde a besoin de toute urgence d'une </w:t>
      </w:r>
      <w:r w:rsidR="00337134" w:rsidRPr="004433DC">
        <w:rPr>
          <w:rFonts w:ascii="Arial" w:eastAsia="Arial" w:hAnsi="Arial" w:cs="Arial"/>
          <w:i/>
          <w:color w:val="404040" w:themeColor="text1" w:themeTint="BF"/>
          <w:lang w:val="fr-FR"/>
        </w:rPr>
        <w:t xml:space="preserve">économie </w:t>
      </w:r>
      <w:r w:rsidRPr="004433DC">
        <w:rPr>
          <w:rFonts w:ascii="Arial" w:eastAsia="Arial" w:hAnsi="Arial" w:cs="Arial"/>
          <w:i/>
          <w:color w:val="404040" w:themeColor="text1" w:themeTint="BF"/>
          <w:lang w:val="fr-FR"/>
        </w:rPr>
        <w:t xml:space="preserve">à faible émission de carbone. </w:t>
      </w:r>
      <w:r w:rsidR="00337134" w:rsidRPr="004433DC">
        <w:rPr>
          <w:rFonts w:ascii="Arial" w:eastAsia="Arial" w:hAnsi="Arial" w:cs="Arial"/>
          <w:i/>
          <w:color w:val="404040" w:themeColor="text1" w:themeTint="BF"/>
          <w:lang w:val="fr-FR"/>
        </w:rPr>
        <w:t xml:space="preserve">Mais comment amorcer la transition vers </w:t>
      </w:r>
      <w:r w:rsidR="00C86C9B" w:rsidRPr="004433DC">
        <w:rPr>
          <w:rFonts w:ascii="Arial" w:eastAsia="Arial" w:hAnsi="Arial" w:cs="Arial"/>
          <w:i/>
          <w:color w:val="404040" w:themeColor="text1" w:themeTint="BF"/>
          <w:lang w:val="fr-FR"/>
        </w:rPr>
        <w:t xml:space="preserve">une </w:t>
      </w:r>
      <w:r w:rsidR="00337134" w:rsidRPr="004433DC">
        <w:rPr>
          <w:rFonts w:ascii="Arial" w:eastAsia="Arial" w:hAnsi="Arial" w:cs="Arial"/>
          <w:i/>
          <w:color w:val="404040" w:themeColor="text1" w:themeTint="BF"/>
          <w:lang w:val="fr-FR"/>
        </w:rPr>
        <w:t xml:space="preserve">économie durable </w:t>
      </w:r>
      <w:r w:rsidR="00B03C96" w:rsidRPr="004433DC">
        <w:rPr>
          <w:rFonts w:ascii="Arial" w:eastAsia="Arial" w:hAnsi="Arial" w:cs="Arial"/>
          <w:i/>
          <w:color w:val="404040" w:themeColor="text1" w:themeTint="BF"/>
          <w:lang w:val="fr-FR"/>
        </w:rPr>
        <w:t>sans laisser personne de côté ? Il est essentiel d'impliquer le monde du travail pour élaborer des politiques et des cadres réglementaires qui garantissent un travail décent, la justice sociale et l'égalité entre les hommes et les femmes</w:t>
      </w:r>
      <w:r w:rsidRPr="004433DC">
        <w:rPr>
          <w:rFonts w:ascii="Arial" w:eastAsia="Arial" w:hAnsi="Arial" w:cs="Arial"/>
          <w:i/>
          <w:color w:val="404040" w:themeColor="text1" w:themeTint="BF"/>
          <w:lang w:val="fr-FR"/>
        </w:rPr>
        <w:t xml:space="preserve">. </w:t>
      </w:r>
      <w:r w:rsidR="00B03C96" w:rsidRPr="004433DC">
        <w:rPr>
          <w:rFonts w:ascii="Arial" w:eastAsia="Arial" w:hAnsi="Arial" w:cs="Arial"/>
          <w:i/>
          <w:color w:val="404040" w:themeColor="text1" w:themeTint="BF"/>
          <w:lang w:val="fr-FR"/>
        </w:rPr>
        <w:t>Et l'inclusion des travailleu</w:t>
      </w:r>
      <w:r w:rsidR="00D7280E">
        <w:rPr>
          <w:rFonts w:ascii="Arial" w:eastAsia="Arial" w:hAnsi="Arial" w:cs="Arial"/>
          <w:i/>
          <w:color w:val="404040" w:themeColor="text1" w:themeTint="BF"/>
          <w:lang w:val="fr-FR"/>
        </w:rPr>
        <w:t>se</w:t>
      </w:r>
      <w:r w:rsidR="00B03C96" w:rsidRPr="004433DC">
        <w:rPr>
          <w:rFonts w:ascii="Arial" w:eastAsia="Arial" w:hAnsi="Arial" w:cs="Arial"/>
          <w:i/>
          <w:color w:val="404040" w:themeColor="text1" w:themeTint="BF"/>
          <w:lang w:val="fr-FR"/>
        </w:rPr>
        <w:t>s domestiques rémunéré</w:t>
      </w:r>
      <w:r w:rsidR="00D7280E">
        <w:rPr>
          <w:rFonts w:ascii="Arial" w:eastAsia="Arial" w:hAnsi="Arial" w:cs="Arial"/>
          <w:i/>
          <w:color w:val="404040" w:themeColor="text1" w:themeTint="BF"/>
          <w:lang w:val="fr-FR"/>
        </w:rPr>
        <w:t>e</w:t>
      </w:r>
      <w:r w:rsidR="00B03C96" w:rsidRPr="004433DC">
        <w:rPr>
          <w:rFonts w:ascii="Arial" w:eastAsia="Arial" w:hAnsi="Arial" w:cs="Arial"/>
          <w:i/>
          <w:color w:val="404040" w:themeColor="text1" w:themeTint="BF"/>
          <w:lang w:val="fr-FR"/>
        </w:rPr>
        <w:t xml:space="preserve">s </w:t>
      </w:r>
      <w:r w:rsidR="00D7280E">
        <w:rPr>
          <w:rFonts w:ascii="Arial" w:eastAsia="Arial" w:hAnsi="Arial" w:cs="Arial"/>
          <w:i/>
          <w:color w:val="404040" w:themeColor="text1" w:themeTint="BF"/>
          <w:lang w:val="fr-FR"/>
        </w:rPr>
        <w:t>–</w:t>
      </w:r>
      <w:r w:rsidR="00C86C9B" w:rsidRPr="004433DC">
        <w:rPr>
          <w:rFonts w:ascii="Arial" w:eastAsia="Arial" w:hAnsi="Arial" w:cs="Arial"/>
          <w:i/>
          <w:color w:val="404040" w:themeColor="text1" w:themeTint="BF"/>
          <w:lang w:val="fr-FR"/>
        </w:rPr>
        <w:t xml:space="preserve"> qui</w:t>
      </w:r>
      <w:r w:rsidR="00D7280E">
        <w:rPr>
          <w:rFonts w:ascii="Arial" w:eastAsia="Arial" w:hAnsi="Arial" w:cs="Arial"/>
          <w:i/>
          <w:color w:val="404040" w:themeColor="text1" w:themeTint="BF"/>
          <w:lang w:val="fr-FR"/>
        </w:rPr>
        <w:t xml:space="preserve"> sont le cœur </w:t>
      </w:r>
      <w:r w:rsidR="00DF2B7B" w:rsidRPr="004433DC">
        <w:rPr>
          <w:rFonts w:ascii="Arial" w:eastAsia="Arial" w:hAnsi="Arial" w:cs="Arial"/>
          <w:i/>
          <w:color w:val="404040" w:themeColor="text1" w:themeTint="BF"/>
          <w:lang w:val="fr-FR"/>
        </w:rPr>
        <w:t xml:space="preserve">des systèmes de soins </w:t>
      </w:r>
      <w:r w:rsidR="00CB7795" w:rsidRPr="004433DC">
        <w:rPr>
          <w:rFonts w:ascii="Arial" w:eastAsia="Arial" w:hAnsi="Arial" w:cs="Arial"/>
          <w:i/>
          <w:color w:val="404040" w:themeColor="text1" w:themeTint="BF"/>
          <w:lang w:val="fr-FR"/>
        </w:rPr>
        <w:t>- en tant qu'</w:t>
      </w:r>
      <w:r w:rsidR="00DF2B7B" w:rsidRPr="004433DC">
        <w:rPr>
          <w:rFonts w:ascii="Arial" w:eastAsia="Arial" w:hAnsi="Arial" w:cs="Arial"/>
          <w:i/>
          <w:color w:val="404040" w:themeColor="text1" w:themeTint="BF"/>
          <w:lang w:val="fr-FR"/>
        </w:rPr>
        <w:t xml:space="preserve">agents du changement </w:t>
      </w:r>
      <w:r w:rsidR="00C86C9B" w:rsidRPr="004433DC">
        <w:rPr>
          <w:rFonts w:ascii="Arial" w:eastAsia="Arial" w:hAnsi="Arial" w:cs="Arial"/>
          <w:i/>
          <w:color w:val="404040" w:themeColor="text1" w:themeTint="BF"/>
          <w:lang w:val="fr-FR"/>
        </w:rPr>
        <w:t>est essentielle</w:t>
      </w:r>
      <w:r w:rsidRPr="004433DC">
        <w:rPr>
          <w:rFonts w:ascii="Arial" w:eastAsia="Arial" w:hAnsi="Arial" w:cs="Arial"/>
          <w:i/>
          <w:color w:val="404040" w:themeColor="text1" w:themeTint="BF"/>
          <w:lang w:val="fr-FR"/>
        </w:rPr>
        <w:t xml:space="preserve">. </w:t>
      </w:r>
    </w:p>
    <w:p w14:paraId="21A15EA2" w14:textId="77777777" w:rsidR="00E14423" w:rsidRPr="004433DC" w:rsidRDefault="00E14423">
      <w:pPr>
        <w:pBdr>
          <w:top w:val="nil"/>
          <w:left w:val="nil"/>
          <w:bottom w:val="nil"/>
          <w:right w:val="nil"/>
          <w:between w:val="nil"/>
        </w:pBdr>
        <w:shd w:val="clear" w:color="auto" w:fill="FFFFFF"/>
        <w:spacing w:after="0" w:line="276" w:lineRule="auto"/>
        <w:rPr>
          <w:rFonts w:ascii="Arial" w:eastAsia="Arial" w:hAnsi="Arial" w:cs="Arial"/>
          <w:noProof/>
          <w:lang w:val="fr-FR"/>
        </w:rPr>
      </w:pPr>
    </w:p>
    <w:p w14:paraId="46B831A3" w14:textId="77777777" w:rsidR="00EB4827" w:rsidRPr="004433DC" w:rsidRDefault="00E14423">
      <w:pPr>
        <w:pBdr>
          <w:top w:val="nil"/>
          <w:left w:val="nil"/>
          <w:bottom w:val="nil"/>
          <w:right w:val="nil"/>
          <w:between w:val="nil"/>
        </w:pBdr>
        <w:shd w:val="clear" w:color="auto" w:fill="FFFFFF"/>
        <w:spacing w:after="0" w:line="276" w:lineRule="auto"/>
        <w:rPr>
          <w:rFonts w:ascii="Arial" w:eastAsia="Arial" w:hAnsi="Arial" w:cs="Arial"/>
          <w:i/>
          <w:color w:val="000000"/>
          <w:lang w:val="fr-FR"/>
        </w:rPr>
      </w:pPr>
      <w:r w:rsidRPr="004433DC">
        <w:rPr>
          <w:rFonts w:ascii="Arial" w:eastAsia="Arial" w:hAnsi="Arial" w:cs="Arial"/>
          <w:noProof/>
          <w:lang w:val="fr-FR"/>
        </w:rPr>
        <w:drawing>
          <wp:inline distT="0" distB="0" distL="0" distR="0" wp14:anchorId="4EB0D55F" wp14:editId="70F67E04">
            <wp:extent cx="5731510" cy="2637790"/>
            <wp:effectExtent l="0" t="0" r="0" b="3810"/>
            <wp:docPr id="2025595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95303" name="Picture 202559530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37790"/>
                    </a:xfrm>
                    <a:prstGeom prst="rect">
                      <a:avLst/>
                    </a:prstGeom>
                  </pic:spPr>
                </pic:pic>
              </a:graphicData>
            </a:graphic>
          </wp:inline>
        </w:drawing>
      </w:r>
    </w:p>
    <w:p w14:paraId="23550A51" w14:textId="77777777" w:rsidR="00EB4827" w:rsidRPr="004433DC" w:rsidRDefault="00EB4827">
      <w:pPr>
        <w:spacing w:line="276" w:lineRule="auto"/>
        <w:rPr>
          <w:rFonts w:ascii="Arial" w:eastAsia="Arial" w:hAnsi="Arial" w:cs="Arial"/>
          <w:lang w:val="fr-FR"/>
        </w:rPr>
      </w:pPr>
    </w:p>
    <w:p w14:paraId="10797F93" w14:textId="77777777" w:rsidR="009331DC" w:rsidRPr="004433DC" w:rsidRDefault="00000000">
      <w:pPr>
        <w:spacing w:line="276" w:lineRule="auto"/>
        <w:rPr>
          <w:rFonts w:ascii="Arial" w:eastAsia="Arial" w:hAnsi="Arial" w:cs="Arial"/>
          <w:b/>
          <w:bCs/>
          <w:color w:val="404040" w:themeColor="text1" w:themeTint="BF"/>
          <w:lang w:val="fr-FR"/>
        </w:rPr>
      </w:pPr>
      <w:r w:rsidRPr="004433DC">
        <w:rPr>
          <w:rFonts w:ascii="Arial" w:eastAsia="Arial" w:hAnsi="Arial" w:cs="Arial"/>
          <w:color w:val="404040" w:themeColor="text1" w:themeTint="BF"/>
          <w:lang w:val="fr-FR"/>
        </w:rPr>
        <w:t xml:space="preserve">Les politiques </w:t>
      </w:r>
      <w:r w:rsidR="00032977" w:rsidRPr="004433DC">
        <w:rPr>
          <w:rFonts w:ascii="Arial" w:eastAsia="Arial" w:hAnsi="Arial" w:cs="Arial"/>
          <w:color w:val="404040" w:themeColor="text1" w:themeTint="BF"/>
          <w:lang w:val="fr-FR"/>
        </w:rPr>
        <w:t xml:space="preserve">conçues </w:t>
      </w:r>
      <w:r w:rsidRPr="004433DC">
        <w:rPr>
          <w:rFonts w:ascii="Arial" w:eastAsia="Arial" w:hAnsi="Arial" w:cs="Arial"/>
          <w:color w:val="404040" w:themeColor="text1" w:themeTint="BF"/>
          <w:lang w:val="fr-FR"/>
        </w:rPr>
        <w:t xml:space="preserve">en réponse au changement climatique ont un fort impact sur le monde du </w:t>
      </w:r>
      <w:r w:rsidR="00032977" w:rsidRPr="004433DC">
        <w:rPr>
          <w:rFonts w:ascii="Arial" w:eastAsia="Arial" w:hAnsi="Arial" w:cs="Arial"/>
          <w:color w:val="404040" w:themeColor="text1" w:themeTint="BF"/>
          <w:lang w:val="fr-FR"/>
        </w:rPr>
        <w:t>travail</w:t>
      </w:r>
      <w:r w:rsidRPr="004433DC">
        <w:rPr>
          <w:rFonts w:ascii="Arial" w:eastAsia="Arial" w:hAnsi="Arial" w:cs="Arial"/>
          <w:color w:val="404040" w:themeColor="text1" w:themeTint="BF"/>
          <w:lang w:val="fr-FR"/>
        </w:rPr>
        <w:t xml:space="preserve">, </w:t>
      </w:r>
      <w:r w:rsidR="00CB7795" w:rsidRPr="004433DC">
        <w:rPr>
          <w:rFonts w:ascii="Arial" w:eastAsia="Arial" w:hAnsi="Arial" w:cs="Arial"/>
          <w:color w:val="404040" w:themeColor="text1" w:themeTint="BF"/>
          <w:lang w:val="fr-FR"/>
        </w:rPr>
        <w:t xml:space="preserve">entraînant la </w:t>
      </w:r>
      <w:r w:rsidRPr="004433DC">
        <w:rPr>
          <w:rFonts w:ascii="Arial" w:eastAsia="Arial" w:hAnsi="Arial" w:cs="Arial"/>
          <w:color w:val="404040" w:themeColor="text1" w:themeTint="BF"/>
          <w:lang w:val="fr-FR"/>
        </w:rPr>
        <w:t xml:space="preserve">disparition </w:t>
      </w:r>
      <w:r w:rsidR="00CB7795" w:rsidRPr="004433DC">
        <w:rPr>
          <w:rFonts w:ascii="Arial" w:eastAsia="Arial" w:hAnsi="Arial" w:cs="Arial"/>
          <w:color w:val="404040" w:themeColor="text1" w:themeTint="BF"/>
          <w:lang w:val="fr-FR"/>
        </w:rPr>
        <w:t xml:space="preserve">ou la </w:t>
      </w:r>
      <w:r w:rsidRPr="004433DC">
        <w:rPr>
          <w:rFonts w:ascii="Arial" w:eastAsia="Arial" w:hAnsi="Arial" w:cs="Arial"/>
          <w:color w:val="404040" w:themeColor="text1" w:themeTint="BF"/>
          <w:lang w:val="fr-FR"/>
        </w:rPr>
        <w:t xml:space="preserve">transformation de </w:t>
      </w:r>
      <w:r w:rsidR="00CB7795" w:rsidRPr="004433DC">
        <w:rPr>
          <w:rFonts w:ascii="Arial" w:eastAsia="Arial" w:hAnsi="Arial" w:cs="Arial"/>
          <w:color w:val="404040" w:themeColor="text1" w:themeTint="BF"/>
          <w:lang w:val="fr-FR"/>
        </w:rPr>
        <w:t>certains emplois, ainsi que la création de nouveaux emplois</w:t>
      </w:r>
      <w:r w:rsidRPr="004433DC">
        <w:rPr>
          <w:rFonts w:ascii="Arial" w:eastAsia="Arial" w:hAnsi="Arial" w:cs="Arial"/>
          <w:color w:val="404040" w:themeColor="text1" w:themeTint="BF"/>
          <w:lang w:val="fr-FR"/>
        </w:rPr>
        <w:t xml:space="preserve">. </w:t>
      </w:r>
      <w:r w:rsidR="00CB7795" w:rsidRPr="004433DC">
        <w:rPr>
          <w:rFonts w:ascii="Arial" w:eastAsia="Arial" w:hAnsi="Arial" w:cs="Arial"/>
          <w:color w:val="404040" w:themeColor="text1" w:themeTint="BF"/>
          <w:lang w:val="fr-FR"/>
        </w:rPr>
        <w:t xml:space="preserve">Bien gérée, </w:t>
      </w:r>
      <w:r w:rsidR="00CF33A4" w:rsidRPr="004433DC">
        <w:rPr>
          <w:rFonts w:ascii="Arial" w:eastAsia="Arial" w:hAnsi="Arial" w:cs="Arial"/>
          <w:color w:val="404040" w:themeColor="text1" w:themeTint="BF"/>
          <w:lang w:val="fr-FR"/>
        </w:rPr>
        <w:t xml:space="preserve">l'écologisation des économies peut offrir de multiples possibilités d'atteindre des objectifs sociaux, pour autant </w:t>
      </w:r>
      <w:r w:rsidR="00136552" w:rsidRPr="004433DC">
        <w:rPr>
          <w:rFonts w:ascii="Arial" w:eastAsia="Arial" w:hAnsi="Arial" w:cs="Arial"/>
          <w:color w:val="404040" w:themeColor="text1" w:themeTint="BF"/>
          <w:lang w:val="fr-FR"/>
        </w:rPr>
        <w:t>qu'elle stimule la croissance et favorise l'emploi décent, contribuant ainsi de manière significative à l'éradication de la pauvreté et à l'inclusion sociale</w:t>
      </w:r>
      <w:r w:rsidRPr="004433DC">
        <w:rPr>
          <w:rFonts w:ascii="Arial" w:eastAsia="Arial" w:hAnsi="Arial" w:cs="Arial"/>
          <w:color w:val="404040" w:themeColor="text1" w:themeTint="BF"/>
          <w:lang w:val="fr-FR"/>
        </w:rPr>
        <w:t xml:space="preserve">. </w:t>
      </w:r>
      <w:r w:rsidR="00136552" w:rsidRPr="004433DC">
        <w:rPr>
          <w:rFonts w:ascii="Arial" w:eastAsia="Arial" w:hAnsi="Arial" w:cs="Arial"/>
          <w:b/>
          <w:bCs/>
          <w:color w:val="404040" w:themeColor="text1" w:themeTint="BF"/>
          <w:lang w:val="fr-FR"/>
        </w:rPr>
        <w:t xml:space="preserve">Mais sans une transition juste, les changements économiques </w:t>
      </w:r>
      <w:r w:rsidR="00913C7F" w:rsidRPr="004433DC">
        <w:rPr>
          <w:rFonts w:ascii="Arial" w:eastAsia="Arial" w:hAnsi="Arial" w:cs="Arial"/>
          <w:b/>
          <w:bCs/>
          <w:color w:val="404040" w:themeColor="text1" w:themeTint="BF"/>
          <w:lang w:val="fr-FR"/>
        </w:rPr>
        <w:t xml:space="preserve">pourraient perturber les </w:t>
      </w:r>
      <w:r w:rsidR="00136552" w:rsidRPr="004433DC">
        <w:rPr>
          <w:rFonts w:ascii="Arial" w:eastAsia="Arial" w:hAnsi="Arial" w:cs="Arial"/>
          <w:b/>
          <w:bCs/>
          <w:color w:val="404040" w:themeColor="text1" w:themeTint="BF"/>
          <w:lang w:val="fr-FR"/>
        </w:rPr>
        <w:t xml:space="preserve">systèmes de </w:t>
      </w:r>
      <w:r w:rsidR="00913C7F" w:rsidRPr="004433DC">
        <w:rPr>
          <w:rFonts w:ascii="Arial" w:eastAsia="Arial" w:hAnsi="Arial" w:cs="Arial"/>
          <w:b/>
          <w:bCs/>
          <w:color w:val="404040" w:themeColor="text1" w:themeTint="BF"/>
          <w:lang w:val="fr-FR"/>
        </w:rPr>
        <w:t xml:space="preserve">production </w:t>
      </w:r>
      <w:r w:rsidR="00136552" w:rsidRPr="004433DC">
        <w:rPr>
          <w:rFonts w:ascii="Arial" w:eastAsia="Arial" w:hAnsi="Arial" w:cs="Arial"/>
          <w:b/>
          <w:bCs/>
          <w:color w:val="404040" w:themeColor="text1" w:themeTint="BF"/>
          <w:lang w:val="fr-FR"/>
        </w:rPr>
        <w:t xml:space="preserve">et le marché du travail, ce qui </w:t>
      </w:r>
      <w:r w:rsidR="00913C7F" w:rsidRPr="004433DC">
        <w:rPr>
          <w:rFonts w:ascii="Arial" w:eastAsia="Arial" w:hAnsi="Arial" w:cs="Arial"/>
          <w:b/>
          <w:bCs/>
          <w:color w:val="404040" w:themeColor="text1" w:themeTint="BF"/>
          <w:lang w:val="fr-FR"/>
        </w:rPr>
        <w:t>aurait pour effet d'</w:t>
      </w:r>
      <w:r w:rsidR="00136552" w:rsidRPr="004433DC">
        <w:rPr>
          <w:rFonts w:ascii="Arial" w:eastAsia="Arial" w:hAnsi="Arial" w:cs="Arial"/>
          <w:b/>
          <w:bCs/>
          <w:color w:val="404040" w:themeColor="text1" w:themeTint="BF"/>
          <w:lang w:val="fr-FR"/>
        </w:rPr>
        <w:t>accroître les inégalités sociales</w:t>
      </w:r>
      <w:r w:rsidRPr="004433DC">
        <w:rPr>
          <w:rFonts w:ascii="Arial" w:eastAsia="Arial" w:hAnsi="Arial" w:cs="Arial"/>
          <w:b/>
          <w:bCs/>
          <w:color w:val="404040" w:themeColor="text1" w:themeTint="BF"/>
          <w:lang w:val="fr-FR"/>
        </w:rPr>
        <w:t xml:space="preserve">. </w:t>
      </w:r>
    </w:p>
    <w:p w14:paraId="201FDC15" w14:textId="0F0988E1"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 xml:space="preserve">Par conséquent, aucun développement durable n'est possible sans la participation active du monde du travail. Les cadres institutionnels pour une transition juste doivent être développés conjointement et en collaboration par les gouvernements, le secteur des employeurs et les </w:t>
      </w:r>
      <w:r w:rsidRPr="004433DC">
        <w:rPr>
          <w:rFonts w:ascii="Arial" w:eastAsia="Arial" w:hAnsi="Arial" w:cs="Arial"/>
          <w:color w:val="404040" w:themeColor="text1" w:themeTint="BF"/>
          <w:lang w:val="fr-FR"/>
        </w:rPr>
        <w:lastRenderedPageBreak/>
        <w:t>travailleur</w:t>
      </w:r>
      <w:r w:rsidR="00D7280E">
        <w:rPr>
          <w:rFonts w:ascii="Arial" w:eastAsia="Arial" w:hAnsi="Arial" w:cs="Arial"/>
          <w:color w:val="404040" w:themeColor="text1" w:themeTint="BF"/>
          <w:lang w:val="fr-FR"/>
        </w:rPr>
        <w:t>.se.s</w:t>
      </w:r>
      <w:r w:rsidRPr="004433DC">
        <w:rPr>
          <w:rFonts w:ascii="Arial" w:eastAsia="Arial" w:hAnsi="Arial" w:cs="Arial"/>
          <w:color w:val="404040" w:themeColor="text1" w:themeTint="BF"/>
          <w:lang w:val="fr-FR"/>
        </w:rPr>
        <w:t xml:space="preserve">, dans le but </w:t>
      </w:r>
      <w:r w:rsidR="006C2B14" w:rsidRPr="004433DC">
        <w:rPr>
          <w:rFonts w:ascii="Arial" w:eastAsia="Arial" w:hAnsi="Arial" w:cs="Arial"/>
          <w:color w:val="404040" w:themeColor="text1" w:themeTint="BF"/>
          <w:lang w:val="fr-FR"/>
        </w:rPr>
        <w:t xml:space="preserve">non seulement </w:t>
      </w:r>
      <w:r w:rsidRPr="004433DC">
        <w:rPr>
          <w:rFonts w:ascii="Arial" w:eastAsia="Arial" w:hAnsi="Arial" w:cs="Arial"/>
          <w:color w:val="404040" w:themeColor="text1" w:themeTint="BF"/>
          <w:lang w:val="fr-FR"/>
        </w:rPr>
        <w:t xml:space="preserve">de sauver la planète pour les générations actuelles et futures, mais aussi </w:t>
      </w:r>
      <w:r w:rsidR="006C2B14" w:rsidRPr="004433DC">
        <w:rPr>
          <w:rFonts w:ascii="Arial" w:eastAsia="Arial" w:hAnsi="Arial" w:cs="Arial"/>
          <w:color w:val="404040" w:themeColor="text1" w:themeTint="BF"/>
          <w:lang w:val="fr-FR"/>
        </w:rPr>
        <w:t>d'éradiquer la pauvreté et de promouvoir la justice sociale</w:t>
      </w:r>
      <w:r w:rsidRPr="004433DC">
        <w:rPr>
          <w:rFonts w:ascii="Arial" w:eastAsia="Arial" w:hAnsi="Arial" w:cs="Arial"/>
          <w:color w:val="404040" w:themeColor="text1" w:themeTint="BF"/>
          <w:lang w:val="fr-FR"/>
        </w:rPr>
        <w:t xml:space="preserve">. </w:t>
      </w:r>
    </w:p>
    <w:p w14:paraId="014AD585" w14:textId="131E26F4" w:rsidR="009331DC" w:rsidRPr="004433DC" w:rsidRDefault="00715F2E">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Les travailleu</w:t>
      </w:r>
      <w:r w:rsidR="00D7280E">
        <w:rPr>
          <w:rFonts w:ascii="Arial" w:eastAsia="Arial" w:hAnsi="Arial" w:cs="Arial"/>
          <w:color w:val="404040" w:themeColor="text1" w:themeTint="BF"/>
          <w:lang w:val="fr-FR"/>
        </w:rPr>
        <w:t>r.se.s</w:t>
      </w:r>
      <w:r w:rsidRPr="004433DC">
        <w:rPr>
          <w:rFonts w:ascii="Arial" w:eastAsia="Arial" w:hAnsi="Arial" w:cs="Arial"/>
          <w:color w:val="404040" w:themeColor="text1" w:themeTint="BF"/>
          <w:lang w:val="fr-FR"/>
        </w:rPr>
        <w:t xml:space="preserve"> domestiques, qui représentent une main-d'œuvre de </w:t>
      </w:r>
      <w:r w:rsidR="00BC035B" w:rsidRPr="004433DC">
        <w:rPr>
          <w:rFonts w:ascii="Arial" w:eastAsia="Arial" w:hAnsi="Arial" w:cs="Arial"/>
          <w:color w:val="404040" w:themeColor="text1" w:themeTint="BF"/>
          <w:lang w:val="fr-FR"/>
        </w:rPr>
        <w:t xml:space="preserve">près de 80 </w:t>
      </w:r>
      <w:r w:rsidRPr="004433DC">
        <w:rPr>
          <w:rFonts w:ascii="Arial" w:eastAsia="Arial" w:hAnsi="Arial" w:cs="Arial"/>
          <w:color w:val="404040" w:themeColor="text1" w:themeTint="BF"/>
          <w:lang w:val="fr-FR"/>
        </w:rPr>
        <w:t xml:space="preserve">millions de personnes dans le monde, dont </w:t>
      </w:r>
      <w:r w:rsidR="00BC035B" w:rsidRPr="004433DC">
        <w:rPr>
          <w:rFonts w:ascii="Arial" w:eastAsia="Arial" w:hAnsi="Arial" w:cs="Arial"/>
          <w:color w:val="404040" w:themeColor="text1" w:themeTint="BF"/>
          <w:lang w:val="fr-FR"/>
        </w:rPr>
        <w:t>plus de 76 %</w:t>
      </w:r>
      <w:r w:rsidRPr="004433DC">
        <w:rPr>
          <w:rFonts w:ascii="Arial" w:eastAsia="Arial" w:hAnsi="Arial" w:cs="Arial"/>
          <w:color w:val="404040" w:themeColor="text1" w:themeTint="BF"/>
          <w:lang w:val="fr-FR"/>
        </w:rPr>
        <w:t xml:space="preserve"> de femmes, jouent un rôle central dans les économies et les sociétés. Cependant, la plupart </w:t>
      </w:r>
      <w:r w:rsidR="00D7280E">
        <w:rPr>
          <w:rFonts w:ascii="Arial" w:eastAsia="Arial" w:hAnsi="Arial" w:cs="Arial"/>
          <w:color w:val="404040" w:themeColor="text1" w:themeTint="BF"/>
          <w:lang w:val="fr-FR"/>
        </w:rPr>
        <w:t xml:space="preserve">de ces </w:t>
      </w:r>
      <w:r w:rsidR="0019785E">
        <w:rPr>
          <w:rFonts w:ascii="Arial" w:eastAsia="Arial" w:hAnsi="Arial" w:cs="Arial"/>
          <w:color w:val="404040" w:themeColor="text1" w:themeTint="BF"/>
          <w:lang w:val="fr-FR"/>
        </w:rPr>
        <w:t>personnes</w:t>
      </w:r>
      <w:r w:rsidRPr="004433DC">
        <w:rPr>
          <w:rFonts w:ascii="Arial" w:eastAsia="Arial" w:hAnsi="Arial" w:cs="Arial"/>
          <w:color w:val="404040" w:themeColor="text1" w:themeTint="BF"/>
          <w:lang w:val="fr-FR"/>
        </w:rPr>
        <w:t xml:space="preserve"> travaillent dans des conditions informelles, ne sont pas couvert</w:t>
      </w:r>
      <w:r w:rsidR="0019785E">
        <w:rPr>
          <w:rFonts w:ascii="Arial" w:eastAsia="Arial" w:hAnsi="Arial" w:cs="Arial"/>
          <w:color w:val="404040" w:themeColor="text1" w:themeTint="BF"/>
          <w:lang w:val="fr-FR"/>
        </w:rPr>
        <w:t>e</w:t>
      </w:r>
      <w:r w:rsidRPr="004433DC">
        <w:rPr>
          <w:rFonts w:ascii="Arial" w:eastAsia="Arial" w:hAnsi="Arial" w:cs="Arial"/>
          <w:color w:val="404040" w:themeColor="text1" w:themeTint="BF"/>
          <w:lang w:val="fr-FR"/>
        </w:rPr>
        <w:t xml:space="preserve">s par des cadres réglementaires, n'ont pas accès à la protection sociale et gagnent de </w:t>
      </w:r>
      <w:r w:rsidR="00DB07FD" w:rsidRPr="004433DC">
        <w:rPr>
          <w:rFonts w:ascii="Arial" w:eastAsia="Arial" w:hAnsi="Arial" w:cs="Arial"/>
          <w:color w:val="404040" w:themeColor="text1" w:themeTint="BF"/>
          <w:lang w:val="fr-FR"/>
        </w:rPr>
        <w:t xml:space="preserve">faibles </w:t>
      </w:r>
      <w:r w:rsidRPr="004433DC">
        <w:rPr>
          <w:rFonts w:ascii="Arial" w:eastAsia="Arial" w:hAnsi="Arial" w:cs="Arial"/>
          <w:color w:val="404040" w:themeColor="text1" w:themeTint="BF"/>
          <w:lang w:val="fr-FR"/>
        </w:rPr>
        <w:t xml:space="preserve">salaires. Paradoxalement, les </w:t>
      </w:r>
      <w:r w:rsidR="0081186E" w:rsidRPr="004433DC">
        <w:rPr>
          <w:rFonts w:ascii="Arial" w:eastAsia="Arial" w:hAnsi="Arial" w:cs="Arial"/>
          <w:color w:val="404040" w:themeColor="text1" w:themeTint="BF"/>
          <w:lang w:val="fr-FR"/>
        </w:rPr>
        <w:t xml:space="preserve">personnes qui </w:t>
      </w:r>
      <w:r w:rsidR="0019785E">
        <w:rPr>
          <w:rFonts w:ascii="Arial" w:eastAsia="Arial" w:hAnsi="Arial" w:cs="Arial"/>
          <w:color w:val="404040" w:themeColor="text1" w:themeTint="BF"/>
          <w:lang w:val="fr-FR"/>
        </w:rPr>
        <w:t>constituent le noyau principal</w:t>
      </w:r>
      <w:r w:rsidR="00BD306F" w:rsidRPr="004433DC">
        <w:rPr>
          <w:rFonts w:ascii="Arial" w:eastAsia="Arial" w:hAnsi="Arial" w:cs="Arial"/>
          <w:color w:val="404040" w:themeColor="text1" w:themeTint="BF"/>
          <w:lang w:val="fr-FR"/>
        </w:rPr>
        <w:t xml:space="preserve"> des </w:t>
      </w:r>
      <w:r w:rsidRPr="004433DC">
        <w:rPr>
          <w:rFonts w:ascii="Arial" w:eastAsia="Arial" w:hAnsi="Arial" w:cs="Arial"/>
          <w:color w:val="404040" w:themeColor="text1" w:themeTint="BF"/>
          <w:lang w:val="fr-FR"/>
        </w:rPr>
        <w:t>systèmes de soins sont</w:t>
      </w:r>
      <w:r w:rsidR="0081186E" w:rsidRPr="004433DC">
        <w:rPr>
          <w:rFonts w:ascii="Arial" w:eastAsia="Arial" w:hAnsi="Arial" w:cs="Arial"/>
          <w:color w:val="404040" w:themeColor="text1" w:themeTint="BF"/>
          <w:lang w:val="fr-FR"/>
        </w:rPr>
        <w:t xml:space="preserve">, à leur tour, les éléments </w:t>
      </w:r>
      <w:r w:rsidR="00BD306F" w:rsidRPr="004433DC">
        <w:rPr>
          <w:rFonts w:ascii="Arial" w:eastAsia="Arial" w:hAnsi="Arial" w:cs="Arial"/>
          <w:color w:val="404040" w:themeColor="text1" w:themeTint="BF"/>
          <w:lang w:val="fr-FR"/>
        </w:rPr>
        <w:t xml:space="preserve">les plus </w:t>
      </w:r>
      <w:r w:rsidR="0081186E" w:rsidRPr="004433DC">
        <w:rPr>
          <w:rFonts w:ascii="Arial" w:eastAsia="Arial" w:hAnsi="Arial" w:cs="Arial"/>
          <w:color w:val="404040" w:themeColor="text1" w:themeTint="BF"/>
          <w:lang w:val="fr-FR"/>
        </w:rPr>
        <w:t xml:space="preserve">vulnérables </w:t>
      </w:r>
      <w:r w:rsidR="00BD306F" w:rsidRPr="004433DC">
        <w:rPr>
          <w:rFonts w:ascii="Arial" w:eastAsia="Arial" w:hAnsi="Arial" w:cs="Arial"/>
          <w:color w:val="404040" w:themeColor="text1" w:themeTint="BF"/>
          <w:lang w:val="fr-FR"/>
        </w:rPr>
        <w:t xml:space="preserve">de la </w:t>
      </w:r>
      <w:r w:rsidR="0081186E" w:rsidRPr="004433DC">
        <w:rPr>
          <w:rFonts w:ascii="Arial" w:eastAsia="Arial" w:hAnsi="Arial" w:cs="Arial"/>
          <w:color w:val="404040" w:themeColor="text1" w:themeTint="BF"/>
          <w:lang w:val="fr-FR"/>
        </w:rPr>
        <w:t>structure</w:t>
      </w:r>
      <w:r w:rsidRPr="004433DC">
        <w:rPr>
          <w:rFonts w:ascii="Arial" w:eastAsia="Arial" w:hAnsi="Arial" w:cs="Arial"/>
          <w:color w:val="404040" w:themeColor="text1" w:themeTint="BF"/>
          <w:lang w:val="fr-FR"/>
        </w:rPr>
        <w:t xml:space="preserve">. </w:t>
      </w:r>
    </w:p>
    <w:p w14:paraId="2EEDF229" w14:textId="2911DEB3" w:rsidR="009331DC" w:rsidRPr="004433DC" w:rsidRDefault="00000000">
      <w:pPr>
        <w:spacing w:line="276" w:lineRule="auto"/>
        <w:rPr>
          <w:rFonts w:ascii="Arial" w:eastAsia="Arial" w:hAnsi="Arial" w:cs="Arial"/>
          <w:lang w:val="fr-FR"/>
        </w:rPr>
      </w:pPr>
      <w:r w:rsidRPr="004433DC">
        <w:rPr>
          <w:rFonts w:ascii="Arial" w:eastAsia="Arial" w:hAnsi="Arial" w:cs="Arial"/>
          <w:color w:val="404040" w:themeColor="text1" w:themeTint="BF"/>
          <w:lang w:val="fr-FR"/>
        </w:rPr>
        <w:t xml:space="preserve">Le changement climatique </w:t>
      </w:r>
      <w:r w:rsidR="007F1810" w:rsidRPr="004433DC">
        <w:rPr>
          <w:rFonts w:ascii="Arial" w:eastAsia="Arial" w:hAnsi="Arial" w:cs="Arial"/>
          <w:color w:val="404040" w:themeColor="text1" w:themeTint="BF"/>
          <w:lang w:val="fr-FR"/>
        </w:rPr>
        <w:t xml:space="preserve">a des effets </w:t>
      </w:r>
      <w:r w:rsidR="00DB07FD" w:rsidRPr="004433DC">
        <w:rPr>
          <w:rFonts w:ascii="Arial" w:eastAsia="Arial" w:hAnsi="Arial" w:cs="Arial"/>
          <w:color w:val="404040" w:themeColor="text1" w:themeTint="BF"/>
          <w:lang w:val="fr-FR"/>
        </w:rPr>
        <w:t xml:space="preserve">très </w:t>
      </w:r>
      <w:r w:rsidR="007F1810" w:rsidRPr="004433DC">
        <w:rPr>
          <w:rFonts w:ascii="Arial" w:eastAsia="Arial" w:hAnsi="Arial" w:cs="Arial"/>
          <w:color w:val="404040" w:themeColor="text1" w:themeTint="BF"/>
          <w:lang w:val="fr-FR"/>
        </w:rPr>
        <w:t>négatifs sur la vie professionnelle et personnelle des travailleu</w:t>
      </w:r>
      <w:r w:rsidR="0019785E">
        <w:rPr>
          <w:rFonts w:ascii="Arial" w:eastAsia="Arial" w:hAnsi="Arial" w:cs="Arial"/>
          <w:color w:val="404040" w:themeColor="text1" w:themeTint="BF"/>
          <w:lang w:val="fr-FR"/>
        </w:rPr>
        <w:t>se</w:t>
      </w:r>
      <w:r w:rsidR="007F1810" w:rsidRPr="004433DC">
        <w:rPr>
          <w:rFonts w:ascii="Arial" w:eastAsia="Arial" w:hAnsi="Arial" w:cs="Arial"/>
          <w:color w:val="404040" w:themeColor="text1" w:themeTint="BF"/>
          <w:lang w:val="fr-FR"/>
        </w:rPr>
        <w:t>s domestiques, en particulier ce</w:t>
      </w:r>
      <w:r w:rsidR="0019785E">
        <w:rPr>
          <w:rFonts w:ascii="Arial" w:eastAsia="Arial" w:hAnsi="Arial" w:cs="Arial"/>
          <w:color w:val="404040" w:themeColor="text1" w:themeTint="BF"/>
          <w:lang w:val="fr-FR"/>
        </w:rPr>
        <w:t>lles</w:t>
      </w:r>
      <w:r w:rsidR="007F1810" w:rsidRPr="004433DC">
        <w:rPr>
          <w:rFonts w:ascii="Arial" w:eastAsia="Arial" w:hAnsi="Arial" w:cs="Arial"/>
          <w:color w:val="404040" w:themeColor="text1" w:themeTint="BF"/>
          <w:lang w:val="fr-FR"/>
        </w:rPr>
        <w:t xml:space="preserve"> du Sud, qui portent un </w:t>
      </w:r>
      <w:r w:rsidR="00DB07FD" w:rsidRPr="004433DC">
        <w:rPr>
          <w:rFonts w:ascii="Arial" w:eastAsia="Arial" w:hAnsi="Arial" w:cs="Arial"/>
          <w:color w:val="404040" w:themeColor="text1" w:themeTint="BF"/>
          <w:lang w:val="fr-FR"/>
        </w:rPr>
        <w:t xml:space="preserve">énorme fardeau </w:t>
      </w:r>
      <w:r w:rsidR="007F1810" w:rsidRPr="004433DC">
        <w:rPr>
          <w:rFonts w:ascii="Arial" w:eastAsia="Arial" w:hAnsi="Arial" w:cs="Arial"/>
          <w:color w:val="404040" w:themeColor="text1" w:themeTint="BF"/>
          <w:lang w:val="fr-FR"/>
        </w:rPr>
        <w:t xml:space="preserve">sur leurs </w:t>
      </w:r>
      <w:r w:rsidR="00DB07FD" w:rsidRPr="004433DC">
        <w:rPr>
          <w:rFonts w:ascii="Arial" w:eastAsia="Arial" w:hAnsi="Arial" w:cs="Arial"/>
          <w:color w:val="404040" w:themeColor="text1" w:themeTint="BF"/>
          <w:lang w:val="fr-FR"/>
        </w:rPr>
        <w:t xml:space="preserve">épaules </w:t>
      </w:r>
      <w:r w:rsidR="0019785E">
        <w:rPr>
          <w:rFonts w:ascii="Arial" w:eastAsia="Arial" w:hAnsi="Arial" w:cs="Arial"/>
          <w:color w:val="404040" w:themeColor="text1" w:themeTint="BF"/>
          <w:lang w:val="fr-FR"/>
        </w:rPr>
        <w:t>à titre individuel</w:t>
      </w:r>
      <w:r w:rsidR="00DB07FD" w:rsidRPr="004433DC">
        <w:rPr>
          <w:rFonts w:ascii="Arial" w:eastAsia="Arial" w:hAnsi="Arial" w:cs="Arial"/>
          <w:color w:val="404040" w:themeColor="text1" w:themeTint="BF"/>
          <w:lang w:val="fr-FR"/>
        </w:rPr>
        <w:t xml:space="preserve"> : ce sont </w:t>
      </w:r>
      <w:r w:rsidR="0019785E">
        <w:rPr>
          <w:rFonts w:ascii="Arial" w:eastAsia="Arial" w:hAnsi="Arial" w:cs="Arial"/>
          <w:color w:val="404040" w:themeColor="text1" w:themeTint="BF"/>
          <w:lang w:val="fr-FR"/>
        </w:rPr>
        <w:t>elles qui</w:t>
      </w:r>
      <w:r w:rsidR="00DB07FD" w:rsidRPr="004433DC">
        <w:rPr>
          <w:rFonts w:ascii="Arial" w:eastAsia="Arial" w:hAnsi="Arial" w:cs="Arial"/>
          <w:color w:val="404040" w:themeColor="text1" w:themeTint="BF"/>
          <w:lang w:val="fr-FR"/>
        </w:rPr>
        <w:t xml:space="preserve"> contrecarrent les impacts environnementaux des grandes économies, tels que la pollution, les pénuries de nourriture, de ressources naturelles et de services de base, l'urbanisation croissante et le manque d'accès à un logement décent et abordable, entre autres. C'est pourquoi les travailleu</w:t>
      </w:r>
      <w:r w:rsidR="0019785E">
        <w:rPr>
          <w:rFonts w:ascii="Arial" w:eastAsia="Arial" w:hAnsi="Arial" w:cs="Arial"/>
          <w:color w:val="404040" w:themeColor="text1" w:themeTint="BF"/>
          <w:lang w:val="fr-FR"/>
        </w:rPr>
        <w:t>ses</w:t>
      </w:r>
      <w:r w:rsidR="00DB07FD" w:rsidRPr="004433DC">
        <w:rPr>
          <w:rFonts w:ascii="Arial" w:eastAsia="Arial" w:hAnsi="Arial" w:cs="Arial"/>
          <w:color w:val="404040" w:themeColor="text1" w:themeTint="BF"/>
          <w:lang w:val="fr-FR"/>
        </w:rPr>
        <w:t xml:space="preserve"> domestiques proclament </w:t>
      </w:r>
      <w:r w:rsidR="00CC1670" w:rsidRPr="004433DC">
        <w:rPr>
          <w:rFonts w:ascii="Arial" w:eastAsia="Arial" w:hAnsi="Arial" w:cs="Arial"/>
          <w:color w:val="404040" w:themeColor="text1" w:themeTint="BF"/>
          <w:lang w:val="fr-FR"/>
        </w:rPr>
        <w:t xml:space="preserve">que </w:t>
      </w:r>
      <w:hyperlink r:id="rId10" w:history="1">
        <w:r w:rsidR="0019785E">
          <w:rPr>
            <w:rStyle w:val="Hipervnculo"/>
            <w:rFonts w:ascii="Arial" w:eastAsia="Arial" w:hAnsi="Arial" w:cs="Arial"/>
            <w:color w:val="C45911" w:themeColor="accent2" w:themeShade="BF"/>
            <w:lang w:val="fr-FR"/>
          </w:rPr>
          <w:t>« L</w:t>
        </w:r>
        <w:r w:rsidR="00CC1670" w:rsidRPr="004433DC">
          <w:rPr>
            <w:rStyle w:val="Hipervnculo"/>
            <w:rFonts w:ascii="Arial" w:eastAsia="Arial" w:hAnsi="Arial" w:cs="Arial"/>
            <w:color w:val="C45911" w:themeColor="accent2" w:themeShade="BF"/>
            <w:lang w:val="fr-FR"/>
          </w:rPr>
          <w:t xml:space="preserve">e </w:t>
        </w:r>
      </w:hyperlink>
      <w:hyperlink r:id="rId11" w:history="1">
        <w:r w:rsidR="00DB07FD" w:rsidRPr="004433DC">
          <w:rPr>
            <w:rStyle w:val="Hipervnculo"/>
            <w:rFonts w:ascii="Arial" w:eastAsia="Arial" w:hAnsi="Arial" w:cs="Arial"/>
            <w:color w:val="C45911" w:themeColor="accent2" w:themeShade="BF"/>
            <w:lang w:val="fr-FR"/>
          </w:rPr>
          <w:t xml:space="preserve">changement climatique est une </w:t>
        </w:r>
      </w:hyperlink>
      <w:hyperlink r:id="rId12" w:history="1">
        <w:r w:rsidR="00894AFA" w:rsidRPr="004433DC">
          <w:rPr>
            <w:rStyle w:val="Hipervnculo"/>
            <w:rFonts w:ascii="Arial" w:eastAsia="Arial" w:hAnsi="Arial" w:cs="Arial"/>
            <w:color w:val="C45911" w:themeColor="accent2" w:themeShade="BF"/>
            <w:lang w:val="fr-FR"/>
          </w:rPr>
          <w:t xml:space="preserve">question de </w:t>
        </w:r>
        <w:r w:rsidR="00CC1670" w:rsidRPr="004433DC">
          <w:rPr>
            <w:rStyle w:val="Hipervnculo"/>
            <w:rFonts w:ascii="Arial" w:eastAsia="Arial" w:hAnsi="Arial" w:cs="Arial"/>
            <w:color w:val="C45911" w:themeColor="accent2" w:themeShade="BF"/>
            <w:lang w:val="fr-FR"/>
          </w:rPr>
          <w:t>travail</w:t>
        </w:r>
        <w:r w:rsidR="0019785E">
          <w:rPr>
            <w:rStyle w:val="Hipervnculo"/>
            <w:rFonts w:ascii="Arial" w:eastAsia="Arial" w:hAnsi="Arial" w:cs="Arial"/>
            <w:color w:val="C45911" w:themeColor="accent2" w:themeShade="BF"/>
            <w:lang w:val="fr-FR"/>
          </w:rPr>
          <w:t> »</w:t>
        </w:r>
      </w:hyperlink>
      <w:r w:rsidR="00CC1670" w:rsidRPr="004433DC">
        <w:rPr>
          <w:rFonts w:ascii="Arial" w:eastAsia="Arial" w:hAnsi="Arial" w:cs="Arial"/>
          <w:lang w:val="fr-FR"/>
        </w:rPr>
        <w:t>.</w:t>
      </w:r>
    </w:p>
    <w:p w14:paraId="796FD420" w14:textId="61353C35"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En raison du réchauffement de la planète et des catastrophes climatiques, les travailleu</w:t>
      </w:r>
      <w:r w:rsidR="00FF295A">
        <w:rPr>
          <w:rFonts w:ascii="Arial" w:eastAsia="Arial" w:hAnsi="Arial" w:cs="Arial"/>
          <w:color w:val="404040" w:themeColor="text1" w:themeTint="BF"/>
          <w:lang w:val="fr-FR"/>
        </w:rPr>
        <w:t>ses</w:t>
      </w:r>
      <w:r w:rsidRPr="004433DC">
        <w:rPr>
          <w:rFonts w:ascii="Arial" w:eastAsia="Arial" w:hAnsi="Arial" w:cs="Arial"/>
          <w:color w:val="404040" w:themeColor="text1" w:themeTint="BF"/>
          <w:lang w:val="fr-FR"/>
        </w:rPr>
        <w:t xml:space="preserve"> domestiques </w:t>
      </w:r>
      <w:r w:rsidR="00D67737" w:rsidRPr="004433DC">
        <w:rPr>
          <w:rFonts w:ascii="Arial" w:eastAsia="Arial" w:hAnsi="Arial" w:cs="Arial"/>
          <w:color w:val="404040" w:themeColor="text1" w:themeTint="BF"/>
          <w:lang w:val="fr-FR"/>
        </w:rPr>
        <w:t>sont de plus en plus exposé</w:t>
      </w:r>
      <w:r w:rsidR="00FF295A">
        <w:rPr>
          <w:rFonts w:ascii="Arial" w:eastAsia="Arial" w:hAnsi="Arial" w:cs="Arial"/>
          <w:color w:val="404040" w:themeColor="text1" w:themeTint="BF"/>
          <w:lang w:val="fr-FR"/>
        </w:rPr>
        <w:t>e</w:t>
      </w:r>
      <w:r w:rsidR="00D67737" w:rsidRPr="004433DC">
        <w:rPr>
          <w:rFonts w:ascii="Arial" w:eastAsia="Arial" w:hAnsi="Arial" w:cs="Arial"/>
          <w:color w:val="404040" w:themeColor="text1" w:themeTint="BF"/>
          <w:lang w:val="fr-FR"/>
        </w:rPr>
        <w:t xml:space="preserve">s à divers risques susceptibles d'affecter leur santé physique et mentale, principalement dans les régions où les infrastructures sont insuffisantes et où l'accès aux services de base tels que l'eau, l'électricité et les soins de santé est limité. En </w:t>
      </w:r>
      <w:r w:rsidR="0011751A" w:rsidRPr="004433DC">
        <w:rPr>
          <w:rFonts w:ascii="Arial" w:eastAsia="Arial" w:hAnsi="Arial" w:cs="Arial"/>
          <w:color w:val="404040" w:themeColor="text1" w:themeTint="BF"/>
          <w:lang w:val="fr-FR"/>
        </w:rPr>
        <w:t xml:space="preserve">outre, il leur </w:t>
      </w:r>
      <w:r w:rsidR="00D67737" w:rsidRPr="004433DC">
        <w:rPr>
          <w:rFonts w:ascii="Arial" w:eastAsia="Arial" w:hAnsi="Arial" w:cs="Arial"/>
          <w:color w:val="404040" w:themeColor="text1" w:themeTint="BF"/>
          <w:lang w:val="fr-FR"/>
        </w:rPr>
        <w:t xml:space="preserve">est plus difficile qu'aux autres travailleurs de se remettre des catastrophes environnementales qui entraînent une pénurie de ressources, ce qui les oblige à </w:t>
      </w:r>
      <w:r w:rsidR="0011751A" w:rsidRPr="004433DC">
        <w:rPr>
          <w:rFonts w:ascii="Arial" w:eastAsia="Arial" w:hAnsi="Arial" w:cs="Arial"/>
          <w:color w:val="404040" w:themeColor="text1" w:themeTint="BF"/>
          <w:lang w:val="fr-FR"/>
        </w:rPr>
        <w:t xml:space="preserve">se déplacer à la recherche de moyens de subsistance </w:t>
      </w:r>
      <w:r w:rsidR="00D66729" w:rsidRPr="004433DC">
        <w:rPr>
          <w:rFonts w:ascii="Arial" w:eastAsia="Arial" w:hAnsi="Arial" w:cs="Arial"/>
          <w:color w:val="404040" w:themeColor="text1" w:themeTint="BF"/>
          <w:lang w:val="fr-FR"/>
        </w:rPr>
        <w:t xml:space="preserve">; </w:t>
      </w:r>
      <w:r w:rsidR="0011751A" w:rsidRPr="004433DC">
        <w:rPr>
          <w:rFonts w:ascii="Arial" w:eastAsia="Arial" w:hAnsi="Arial" w:cs="Arial"/>
          <w:color w:val="404040" w:themeColor="text1" w:themeTint="BF"/>
          <w:lang w:val="fr-FR"/>
        </w:rPr>
        <w:t>certain</w:t>
      </w:r>
      <w:r w:rsidR="00791D23">
        <w:rPr>
          <w:rFonts w:ascii="Arial" w:eastAsia="Arial" w:hAnsi="Arial" w:cs="Arial"/>
          <w:color w:val="404040" w:themeColor="text1" w:themeTint="BF"/>
          <w:lang w:val="fr-FR"/>
        </w:rPr>
        <w:t>e</w:t>
      </w:r>
      <w:r w:rsidR="0011751A" w:rsidRPr="004433DC">
        <w:rPr>
          <w:rFonts w:ascii="Arial" w:eastAsia="Arial" w:hAnsi="Arial" w:cs="Arial"/>
          <w:color w:val="404040" w:themeColor="text1" w:themeTint="BF"/>
          <w:lang w:val="fr-FR"/>
        </w:rPr>
        <w:t xml:space="preserve">s migrent des </w:t>
      </w:r>
      <w:r w:rsidR="00D67737" w:rsidRPr="004433DC">
        <w:rPr>
          <w:rFonts w:ascii="Arial" w:eastAsia="Arial" w:hAnsi="Arial" w:cs="Arial"/>
          <w:color w:val="404040" w:themeColor="text1" w:themeTint="BF"/>
          <w:lang w:val="fr-FR"/>
        </w:rPr>
        <w:t xml:space="preserve">zones rurales </w:t>
      </w:r>
      <w:r w:rsidR="0011751A" w:rsidRPr="004433DC">
        <w:rPr>
          <w:rFonts w:ascii="Arial" w:eastAsia="Arial" w:hAnsi="Arial" w:cs="Arial"/>
          <w:color w:val="404040" w:themeColor="text1" w:themeTint="BF"/>
          <w:lang w:val="fr-FR"/>
        </w:rPr>
        <w:t xml:space="preserve">vers les </w:t>
      </w:r>
      <w:r w:rsidR="00D67737" w:rsidRPr="004433DC">
        <w:rPr>
          <w:rFonts w:ascii="Arial" w:eastAsia="Arial" w:hAnsi="Arial" w:cs="Arial"/>
          <w:color w:val="404040" w:themeColor="text1" w:themeTint="BF"/>
          <w:lang w:val="fr-FR"/>
        </w:rPr>
        <w:t xml:space="preserve">zones </w:t>
      </w:r>
      <w:r w:rsidR="0011751A" w:rsidRPr="004433DC">
        <w:rPr>
          <w:rFonts w:ascii="Arial" w:eastAsia="Arial" w:hAnsi="Arial" w:cs="Arial"/>
          <w:color w:val="404040" w:themeColor="text1" w:themeTint="BF"/>
          <w:lang w:val="fr-FR"/>
        </w:rPr>
        <w:t xml:space="preserve">urbaines, tandis que d'autres doivent quitter leur pays pour trouver un emploi. Cette </w:t>
      </w:r>
      <w:r w:rsidR="00D66729" w:rsidRPr="004433DC">
        <w:rPr>
          <w:rFonts w:ascii="Arial" w:eastAsia="Arial" w:hAnsi="Arial" w:cs="Arial"/>
          <w:color w:val="404040" w:themeColor="text1" w:themeTint="BF"/>
          <w:lang w:val="fr-FR"/>
        </w:rPr>
        <w:t xml:space="preserve">situation est aggravée par le fait que la </w:t>
      </w:r>
      <w:r w:rsidR="00407060" w:rsidRPr="004433DC">
        <w:rPr>
          <w:rFonts w:ascii="Arial" w:eastAsia="Arial" w:hAnsi="Arial" w:cs="Arial"/>
          <w:color w:val="404040" w:themeColor="text1" w:themeTint="BF"/>
          <w:lang w:val="fr-FR"/>
        </w:rPr>
        <w:t xml:space="preserve">demande de </w:t>
      </w:r>
      <w:r w:rsidR="00D66729" w:rsidRPr="004433DC">
        <w:rPr>
          <w:rFonts w:ascii="Arial" w:eastAsia="Arial" w:hAnsi="Arial" w:cs="Arial"/>
          <w:color w:val="404040" w:themeColor="text1" w:themeTint="BF"/>
          <w:lang w:val="fr-FR"/>
        </w:rPr>
        <w:t xml:space="preserve">soins s'intensifie considérablement à la </w:t>
      </w:r>
      <w:r w:rsidR="00407060" w:rsidRPr="004433DC">
        <w:rPr>
          <w:rFonts w:ascii="Arial" w:eastAsia="Arial" w:hAnsi="Arial" w:cs="Arial"/>
          <w:color w:val="404040" w:themeColor="text1" w:themeTint="BF"/>
          <w:lang w:val="fr-FR"/>
        </w:rPr>
        <w:t xml:space="preserve">suite de </w:t>
      </w:r>
      <w:r w:rsidR="00D66729" w:rsidRPr="004433DC">
        <w:rPr>
          <w:rFonts w:ascii="Arial" w:eastAsia="Arial" w:hAnsi="Arial" w:cs="Arial"/>
          <w:color w:val="404040" w:themeColor="text1" w:themeTint="BF"/>
          <w:lang w:val="fr-FR"/>
        </w:rPr>
        <w:t xml:space="preserve">catastrophes naturelles, ce qui accroît la </w:t>
      </w:r>
      <w:r w:rsidR="00407060" w:rsidRPr="004433DC">
        <w:rPr>
          <w:rFonts w:ascii="Arial" w:eastAsia="Arial" w:hAnsi="Arial" w:cs="Arial"/>
          <w:color w:val="404040" w:themeColor="text1" w:themeTint="BF"/>
          <w:lang w:val="fr-FR"/>
        </w:rPr>
        <w:t>charge de travail des travailleu</w:t>
      </w:r>
      <w:r w:rsidR="00791D23">
        <w:rPr>
          <w:rFonts w:ascii="Arial" w:eastAsia="Arial" w:hAnsi="Arial" w:cs="Arial"/>
          <w:color w:val="404040" w:themeColor="text1" w:themeTint="BF"/>
          <w:lang w:val="fr-FR"/>
        </w:rPr>
        <w:t>se</w:t>
      </w:r>
      <w:r w:rsidR="00407060" w:rsidRPr="004433DC">
        <w:rPr>
          <w:rFonts w:ascii="Arial" w:eastAsia="Arial" w:hAnsi="Arial" w:cs="Arial"/>
          <w:color w:val="404040" w:themeColor="text1" w:themeTint="BF"/>
          <w:lang w:val="fr-FR"/>
        </w:rPr>
        <w:t>s domestiques</w:t>
      </w:r>
      <w:r w:rsidR="00D66729" w:rsidRPr="004433DC">
        <w:rPr>
          <w:rFonts w:ascii="Arial" w:eastAsia="Arial" w:hAnsi="Arial" w:cs="Arial"/>
          <w:color w:val="404040" w:themeColor="text1" w:themeTint="BF"/>
          <w:lang w:val="fr-FR"/>
        </w:rPr>
        <w:t xml:space="preserve">, </w:t>
      </w:r>
      <w:r w:rsidR="00407060" w:rsidRPr="004433DC">
        <w:rPr>
          <w:rFonts w:ascii="Arial" w:eastAsia="Arial" w:hAnsi="Arial" w:cs="Arial"/>
          <w:color w:val="404040" w:themeColor="text1" w:themeTint="BF"/>
          <w:lang w:val="fr-FR"/>
        </w:rPr>
        <w:t xml:space="preserve">dont les </w:t>
      </w:r>
      <w:r w:rsidR="00D66729" w:rsidRPr="004433DC">
        <w:rPr>
          <w:rFonts w:ascii="Arial" w:eastAsia="Arial" w:hAnsi="Arial" w:cs="Arial"/>
          <w:color w:val="404040" w:themeColor="text1" w:themeTint="BF"/>
          <w:lang w:val="fr-FR"/>
        </w:rPr>
        <w:t xml:space="preserve">besoins en matière de </w:t>
      </w:r>
      <w:r w:rsidR="00407060" w:rsidRPr="004433DC">
        <w:rPr>
          <w:rFonts w:ascii="Arial" w:eastAsia="Arial" w:hAnsi="Arial" w:cs="Arial"/>
          <w:color w:val="404040" w:themeColor="text1" w:themeTint="BF"/>
          <w:lang w:val="fr-FR"/>
        </w:rPr>
        <w:t>soins ne sont pas satisfaits par les services publics</w:t>
      </w:r>
      <w:r w:rsidRPr="004433DC">
        <w:rPr>
          <w:rFonts w:ascii="Arial" w:eastAsia="Arial" w:hAnsi="Arial" w:cs="Arial"/>
          <w:color w:val="404040" w:themeColor="text1" w:themeTint="BF"/>
          <w:lang w:val="fr-FR"/>
        </w:rPr>
        <w:t xml:space="preserve">. </w:t>
      </w:r>
    </w:p>
    <w:p w14:paraId="5229D509" w14:textId="71E6520C" w:rsidR="009331DC" w:rsidRPr="004433DC" w:rsidRDefault="00000000">
      <w:pPr>
        <w:spacing w:line="276" w:lineRule="auto"/>
        <w:rPr>
          <w:rFonts w:ascii="Arial" w:eastAsia="Arial" w:hAnsi="Arial" w:cs="Arial"/>
          <w:color w:val="404040" w:themeColor="text1" w:themeTint="BF"/>
          <w:lang w:val="fr-FR"/>
        </w:rPr>
      </w:pPr>
      <w:r w:rsidRPr="00D96BBC">
        <w:rPr>
          <w:rFonts w:ascii="Arial" w:eastAsia="Arial" w:hAnsi="Arial" w:cs="Arial"/>
          <w:color w:val="404040" w:themeColor="text1" w:themeTint="BF"/>
          <w:lang w:val="fr-FR"/>
        </w:rPr>
        <w:t>En outre, la plupart des travailleu</w:t>
      </w:r>
      <w:r w:rsidR="00D96BBC">
        <w:rPr>
          <w:rFonts w:ascii="Arial" w:eastAsia="Arial" w:hAnsi="Arial" w:cs="Arial"/>
          <w:color w:val="404040" w:themeColor="text1" w:themeTint="BF"/>
          <w:lang w:val="fr-FR"/>
        </w:rPr>
        <w:t>se</w:t>
      </w:r>
      <w:r w:rsidRPr="00D96BBC">
        <w:rPr>
          <w:rFonts w:ascii="Arial" w:eastAsia="Arial" w:hAnsi="Arial" w:cs="Arial"/>
          <w:color w:val="404040" w:themeColor="text1" w:themeTint="BF"/>
          <w:lang w:val="fr-FR"/>
        </w:rPr>
        <w:t>s domestiques rémunéré</w:t>
      </w:r>
      <w:r w:rsidR="00D96BBC">
        <w:rPr>
          <w:rFonts w:ascii="Arial" w:eastAsia="Arial" w:hAnsi="Arial" w:cs="Arial"/>
          <w:color w:val="404040" w:themeColor="text1" w:themeTint="BF"/>
          <w:lang w:val="fr-FR"/>
        </w:rPr>
        <w:t>e</w:t>
      </w:r>
      <w:r w:rsidRPr="00D96BBC">
        <w:rPr>
          <w:rFonts w:ascii="Arial" w:eastAsia="Arial" w:hAnsi="Arial" w:cs="Arial"/>
          <w:color w:val="404040" w:themeColor="text1" w:themeTint="BF"/>
          <w:lang w:val="fr-FR"/>
        </w:rPr>
        <w:t xml:space="preserve">s </w:t>
      </w:r>
      <w:r w:rsidR="0024759A" w:rsidRPr="00D96BBC">
        <w:rPr>
          <w:rFonts w:ascii="Arial" w:eastAsia="Arial" w:hAnsi="Arial" w:cs="Arial"/>
          <w:color w:val="404040" w:themeColor="text1" w:themeTint="BF"/>
          <w:lang w:val="fr-FR"/>
        </w:rPr>
        <w:t xml:space="preserve">travaillent de longues heures </w:t>
      </w:r>
      <w:r w:rsidR="00407060" w:rsidRPr="00D96BBC">
        <w:rPr>
          <w:rFonts w:ascii="Arial" w:eastAsia="Arial" w:hAnsi="Arial" w:cs="Arial"/>
          <w:color w:val="404040" w:themeColor="text1" w:themeTint="BF"/>
          <w:lang w:val="fr-FR"/>
        </w:rPr>
        <w:t xml:space="preserve">dans des maisons </w:t>
      </w:r>
      <w:r w:rsidR="0024759A" w:rsidRPr="00D96BBC">
        <w:rPr>
          <w:rFonts w:ascii="Arial" w:eastAsia="Arial" w:hAnsi="Arial" w:cs="Arial"/>
          <w:color w:val="404040" w:themeColor="text1" w:themeTint="BF"/>
          <w:lang w:val="fr-FR"/>
        </w:rPr>
        <w:t xml:space="preserve">qui ne disposent pas d'une </w:t>
      </w:r>
      <w:r w:rsidR="001C6F25" w:rsidRPr="00D96BBC">
        <w:rPr>
          <w:rFonts w:ascii="Arial" w:eastAsia="Arial" w:hAnsi="Arial" w:cs="Arial"/>
          <w:color w:val="404040" w:themeColor="text1" w:themeTint="BF"/>
          <w:lang w:val="fr-FR"/>
        </w:rPr>
        <w:t xml:space="preserve">ventilation </w:t>
      </w:r>
      <w:r w:rsidR="0024759A" w:rsidRPr="00D96BBC">
        <w:rPr>
          <w:rFonts w:ascii="Arial" w:eastAsia="Arial" w:hAnsi="Arial" w:cs="Arial"/>
          <w:color w:val="404040" w:themeColor="text1" w:themeTint="BF"/>
          <w:lang w:val="fr-FR"/>
        </w:rPr>
        <w:t xml:space="preserve">ou d'une climatisation adéquate </w:t>
      </w:r>
      <w:r w:rsidR="001C6F25" w:rsidRPr="00D96BBC">
        <w:rPr>
          <w:rFonts w:ascii="Arial" w:eastAsia="Arial" w:hAnsi="Arial" w:cs="Arial"/>
          <w:color w:val="404040" w:themeColor="text1" w:themeTint="BF"/>
          <w:lang w:val="fr-FR"/>
        </w:rPr>
        <w:t>et sont en contact permanent avec des produits chimiques, sans aucune mesure de santé et de sécurité au travail pour les protéger</w:t>
      </w:r>
      <w:r w:rsidRPr="00D96BBC">
        <w:rPr>
          <w:rFonts w:ascii="Arial" w:eastAsia="Arial" w:hAnsi="Arial" w:cs="Arial"/>
          <w:color w:val="404040" w:themeColor="text1" w:themeTint="BF"/>
          <w:lang w:val="fr-FR"/>
        </w:rPr>
        <w:t xml:space="preserve">, ce qui </w:t>
      </w:r>
      <w:r w:rsidR="001C6F25" w:rsidRPr="00D96BBC">
        <w:rPr>
          <w:rFonts w:ascii="Arial" w:eastAsia="Arial" w:hAnsi="Arial" w:cs="Arial"/>
          <w:color w:val="404040" w:themeColor="text1" w:themeTint="BF"/>
          <w:lang w:val="fr-FR"/>
        </w:rPr>
        <w:t>augmente leur risque de contracter des maladies</w:t>
      </w:r>
      <w:r w:rsidRPr="00D96BBC">
        <w:rPr>
          <w:rFonts w:ascii="Arial" w:eastAsia="Arial" w:hAnsi="Arial" w:cs="Arial"/>
          <w:color w:val="404040" w:themeColor="text1" w:themeTint="BF"/>
          <w:lang w:val="fr-FR"/>
        </w:rPr>
        <w:t xml:space="preserve">. Un </w:t>
      </w:r>
      <w:r w:rsidR="001C6F25" w:rsidRPr="00D96BBC">
        <w:rPr>
          <w:rFonts w:ascii="Arial" w:eastAsia="Arial" w:hAnsi="Arial" w:cs="Arial"/>
          <w:color w:val="404040" w:themeColor="text1" w:themeTint="BF"/>
          <w:lang w:val="fr-FR"/>
        </w:rPr>
        <w:t>autre facteur est qu'</w:t>
      </w:r>
      <w:r w:rsidR="00D96BBC">
        <w:rPr>
          <w:rFonts w:ascii="Arial" w:eastAsia="Arial" w:hAnsi="Arial" w:cs="Arial"/>
          <w:color w:val="404040" w:themeColor="text1" w:themeTint="BF"/>
          <w:lang w:val="fr-FR"/>
        </w:rPr>
        <w:t>elles</w:t>
      </w:r>
      <w:r w:rsidR="001C6F25" w:rsidRPr="00D96BBC">
        <w:rPr>
          <w:rFonts w:ascii="Arial" w:eastAsia="Arial" w:hAnsi="Arial" w:cs="Arial"/>
          <w:color w:val="404040" w:themeColor="text1" w:themeTint="BF"/>
          <w:lang w:val="fr-FR"/>
        </w:rPr>
        <w:t xml:space="preserve"> voyagent </w:t>
      </w:r>
      <w:r w:rsidR="0024759A" w:rsidRPr="00D96BBC">
        <w:rPr>
          <w:rFonts w:ascii="Arial" w:eastAsia="Arial" w:hAnsi="Arial" w:cs="Arial"/>
          <w:color w:val="404040" w:themeColor="text1" w:themeTint="BF"/>
          <w:lang w:val="fr-FR"/>
        </w:rPr>
        <w:t xml:space="preserve">souvent pendant de longues heures dans les </w:t>
      </w:r>
      <w:r w:rsidR="001C6F25" w:rsidRPr="00D96BBC">
        <w:rPr>
          <w:rFonts w:ascii="Arial" w:eastAsia="Arial" w:hAnsi="Arial" w:cs="Arial"/>
          <w:color w:val="404040" w:themeColor="text1" w:themeTint="BF"/>
          <w:lang w:val="fr-FR"/>
        </w:rPr>
        <w:t>transports publics</w:t>
      </w:r>
      <w:r w:rsidR="0024759A" w:rsidRPr="00D96BBC">
        <w:rPr>
          <w:rFonts w:ascii="Arial" w:eastAsia="Arial" w:hAnsi="Arial" w:cs="Arial"/>
          <w:color w:val="404040" w:themeColor="text1" w:themeTint="BF"/>
          <w:lang w:val="fr-FR"/>
        </w:rPr>
        <w:t>, ce qui les expose à divers risques liés au changement climatique, tels que les tempêtes, les inondations et les glissements de terrain</w:t>
      </w:r>
      <w:r w:rsidRPr="00D96BBC">
        <w:rPr>
          <w:rFonts w:ascii="Arial" w:eastAsia="Arial" w:hAnsi="Arial" w:cs="Arial"/>
          <w:color w:val="404040" w:themeColor="text1" w:themeTint="BF"/>
          <w:lang w:val="fr-FR"/>
        </w:rPr>
        <w:t>.</w:t>
      </w:r>
    </w:p>
    <w:p w14:paraId="29DE90D0" w14:textId="197F6496"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 xml:space="preserve">Enfin, les </w:t>
      </w:r>
      <w:r w:rsidR="000623B2" w:rsidRPr="004433DC">
        <w:rPr>
          <w:rFonts w:ascii="Arial" w:eastAsia="Arial" w:hAnsi="Arial" w:cs="Arial"/>
          <w:color w:val="404040" w:themeColor="text1" w:themeTint="BF"/>
          <w:lang w:val="fr-FR"/>
        </w:rPr>
        <w:t>travailleu</w:t>
      </w:r>
      <w:r w:rsidR="00D96BBC">
        <w:rPr>
          <w:rFonts w:ascii="Arial" w:eastAsia="Arial" w:hAnsi="Arial" w:cs="Arial"/>
          <w:color w:val="404040" w:themeColor="text1" w:themeTint="BF"/>
          <w:lang w:val="fr-FR"/>
        </w:rPr>
        <w:t>se</w:t>
      </w:r>
      <w:r w:rsidR="000623B2" w:rsidRPr="004433DC">
        <w:rPr>
          <w:rFonts w:ascii="Arial" w:eastAsia="Arial" w:hAnsi="Arial" w:cs="Arial"/>
          <w:color w:val="404040" w:themeColor="text1" w:themeTint="BF"/>
          <w:lang w:val="fr-FR"/>
        </w:rPr>
        <w:t xml:space="preserve">s domestiques sont particulièrement vulnérables aux effets du changement climatique en raison de la marginalisation systématique et des oppressions multiples auxquelles </w:t>
      </w:r>
      <w:r w:rsidR="00D96BBC">
        <w:rPr>
          <w:rFonts w:ascii="Arial" w:eastAsia="Arial" w:hAnsi="Arial" w:cs="Arial"/>
          <w:color w:val="404040" w:themeColor="text1" w:themeTint="BF"/>
          <w:lang w:val="fr-FR"/>
        </w:rPr>
        <w:t>elle</w:t>
      </w:r>
      <w:r w:rsidR="000623B2" w:rsidRPr="004433DC">
        <w:rPr>
          <w:rFonts w:ascii="Arial" w:eastAsia="Arial" w:hAnsi="Arial" w:cs="Arial"/>
          <w:color w:val="404040" w:themeColor="text1" w:themeTint="BF"/>
          <w:lang w:val="fr-FR"/>
        </w:rPr>
        <w:t>s sont confronté</w:t>
      </w:r>
      <w:r w:rsidR="00D96BBC">
        <w:rPr>
          <w:rFonts w:ascii="Arial" w:eastAsia="Arial" w:hAnsi="Arial" w:cs="Arial"/>
          <w:color w:val="404040" w:themeColor="text1" w:themeTint="BF"/>
          <w:lang w:val="fr-FR"/>
        </w:rPr>
        <w:t>e</w:t>
      </w:r>
      <w:r w:rsidR="000623B2" w:rsidRPr="004433DC">
        <w:rPr>
          <w:rFonts w:ascii="Arial" w:eastAsia="Arial" w:hAnsi="Arial" w:cs="Arial"/>
          <w:color w:val="404040" w:themeColor="text1" w:themeTint="BF"/>
          <w:lang w:val="fr-FR"/>
        </w:rPr>
        <w:t xml:space="preserve">s, associées à un manque d'accès aux prestations de protection sociale </w:t>
      </w:r>
      <w:r w:rsidRPr="004433DC">
        <w:rPr>
          <w:rFonts w:ascii="Arial" w:eastAsia="Arial" w:hAnsi="Arial" w:cs="Arial"/>
          <w:color w:val="404040" w:themeColor="text1" w:themeTint="BF"/>
          <w:lang w:val="fr-FR"/>
        </w:rPr>
        <w:t>(</w:t>
      </w:r>
      <w:r w:rsidR="00D96BBC">
        <w:rPr>
          <w:rFonts w:ascii="Arial" w:eastAsia="Arial" w:hAnsi="Arial" w:cs="Arial"/>
          <w:color w:val="404040" w:themeColor="text1" w:themeTint="BF"/>
          <w:lang w:val="fr-FR"/>
        </w:rPr>
        <w:t>sécurité sociale</w:t>
      </w:r>
      <w:r w:rsidR="000623B2" w:rsidRPr="004433DC">
        <w:rPr>
          <w:rFonts w:ascii="Arial" w:eastAsia="Arial" w:hAnsi="Arial" w:cs="Arial"/>
          <w:color w:val="404040" w:themeColor="text1" w:themeTint="BF"/>
          <w:lang w:val="fr-FR"/>
        </w:rPr>
        <w:t>, assurance</w:t>
      </w:r>
      <w:r w:rsidR="00D96BBC">
        <w:rPr>
          <w:rFonts w:ascii="Arial" w:eastAsia="Arial" w:hAnsi="Arial" w:cs="Arial"/>
          <w:color w:val="404040" w:themeColor="text1" w:themeTint="BF"/>
          <w:lang w:val="fr-FR"/>
        </w:rPr>
        <w:t xml:space="preserve"> maladie</w:t>
      </w:r>
      <w:r w:rsidR="000623B2" w:rsidRPr="004433DC">
        <w:rPr>
          <w:rFonts w:ascii="Arial" w:eastAsia="Arial" w:hAnsi="Arial" w:cs="Arial"/>
          <w:color w:val="404040" w:themeColor="text1" w:themeTint="BF"/>
          <w:lang w:val="fr-FR"/>
        </w:rPr>
        <w:t>, pensions, etc.</w:t>
      </w:r>
      <w:r w:rsidRPr="004433DC">
        <w:rPr>
          <w:rFonts w:ascii="Arial" w:eastAsia="Arial" w:hAnsi="Arial" w:cs="Arial"/>
          <w:color w:val="404040" w:themeColor="text1" w:themeTint="BF"/>
          <w:lang w:val="fr-FR"/>
        </w:rPr>
        <w:t xml:space="preserve">). Pour </w:t>
      </w:r>
      <w:r w:rsidR="000623B2" w:rsidRPr="004433DC">
        <w:rPr>
          <w:rFonts w:ascii="Arial" w:eastAsia="Arial" w:hAnsi="Arial" w:cs="Arial"/>
          <w:color w:val="404040" w:themeColor="text1" w:themeTint="BF"/>
          <w:lang w:val="fr-FR"/>
        </w:rPr>
        <w:t xml:space="preserve">bien comprendre et </w:t>
      </w:r>
      <w:r w:rsidR="00D96BBC">
        <w:rPr>
          <w:rFonts w:ascii="Arial" w:eastAsia="Arial" w:hAnsi="Arial" w:cs="Arial"/>
          <w:color w:val="404040" w:themeColor="text1" w:themeTint="BF"/>
          <w:lang w:val="fr-FR"/>
        </w:rPr>
        <w:t>aborder</w:t>
      </w:r>
      <w:r w:rsidR="000623B2" w:rsidRPr="004433DC">
        <w:rPr>
          <w:rFonts w:ascii="Arial" w:eastAsia="Arial" w:hAnsi="Arial" w:cs="Arial"/>
          <w:color w:val="404040" w:themeColor="text1" w:themeTint="BF"/>
          <w:lang w:val="fr-FR"/>
        </w:rPr>
        <w:t xml:space="preserve"> l'impact du changement climatique sur les travailleu</w:t>
      </w:r>
      <w:r w:rsidR="00D96BBC">
        <w:rPr>
          <w:rFonts w:ascii="Arial" w:eastAsia="Arial" w:hAnsi="Arial" w:cs="Arial"/>
          <w:color w:val="404040" w:themeColor="text1" w:themeTint="BF"/>
          <w:lang w:val="fr-FR"/>
        </w:rPr>
        <w:t>se</w:t>
      </w:r>
      <w:r w:rsidR="000623B2" w:rsidRPr="004433DC">
        <w:rPr>
          <w:rFonts w:ascii="Arial" w:eastAsia="Arial" w:hAnsi="Arial" w:cs="Arial"/>
          <w:color w:val="404040" w:themeColor="text1" w:themeTint="BF"/>
          <w:lang w:val="fr-FR"/>
        </w:rPr>
        <w:t xml:space="preserve">s domestiques, il est donc essentiel d'adopter une approche </w:t>
      </w:r>
      <w:r w:rsidRPr="004433DC">
        <w:rPr>
          <w:rFonts w:ascii="Arial" w:eastAsia="Arial" w:hAnsi="Arial" w:cs="Arial"/>
          <w:color w:val="404040" w:themeColor="text1" w:themeTint="BF"/>
          <w:lang w:val="fr-FR"/>
        </w:rPr>
        <w:t xml:space="preserve">intersectionnelle </w:t>
      </w:r>
      <w:r w:rsidR="000623B2" w:rsidRPr="004433DC">
        <w:rPr>
          <w:rFonts w:ascii="Arial" w:eastAsia="Arial" w:hAnsi="Arial" w:cs="Arial"/>
          <w:color w:val="404040" w:themeColor="text1" w:themeTint="BF"/>
          <w:lang w:val="fr-FR"/>
        </w:rPr>
        <w:t>qui tienne compte de toutes leurs spécificités</w:t>
      </w:r>
      <w:r w:rsidRPr="004433DC">
        <w:rPr>
          <w:rFonts w:ascii="Arial" w:eastAsia="Arial" w:hAnsi="Arial" w:cs="Arial"/>
          <w:color w:val="404040" w:themeColor="text1" w:themeTint="BF"/>
          <w:lang w:val="fr-FR"/>
        </w:rPr>
        <w:t xml:space="preserve">. </w:t>
      </w:r>
      <w:r w:rsidR="000623B2" w:rsidRPr="004433DC">
        <w:rPr>
          <w:rFonts w:ascii="Arial" w:eastAsia="Arial" w:hAnsi="Arial" w:cs="Arial"/>
          <w:color w:val="404040" w:themeColor="text1" w:themeTint="BF"/>
          <w:lang w:val="fr-FR"/>
        </w:rPr>
        <w:t>Lorsqu'il s'agit des travailleu</w:t>
      </w:r>
      <w:r w:rsidR="00D96BBC">
        <w:rPr>
          <w:rFonts w:ascii="Arial" w:eastAsia="Arial" w:hAnsi="Arial" w:cs="Arial"/>
          <w:color w:val="404040" w:themeColor="text1" w:themeTint="BF"/>
          <w:lang w:val="fr-FR"/>
        </w:rPr>
        <w:t>se</w:t>
      </w:r>
      <w:r w:rsidR="000623B2" w:rsidRPr="004433DC">
        <w:rPr>
          <w:rFonts w:ascii="Arial" w:eastAsia="Arial" w:hAnsi="Arial" w:cs="Arial"/>
          <w:color w:val="404040" w:themeColor="text1" w:themeTint="BF"/>
          <w:lang w:val="fr-FR"/>
        </w:rPr>
        <w:t xml:space="preserve">s domestiques, il est </w:t>
      </w:r>
      <w:r w:rsidR="000623B2" w:rsidRPr="004433DC">
        <w:rPr>
          <w:rFonts w:ascii="Arial" w:eastAsia="Arial" w:hAnsi="Arial" w:cs="Arial"/>
          <w:color w:val="404040" w:themeColor="text1" w:themeTint="BF"/>
          <w:lang w:val="fr-FR"/>
        </w:rPr>
        <w:lastRenderedPageBreak/>
        <w:t>également question de sexe, de race, d'</w:t>
      </w:r>
      <w:r w:rsidR="00C80396" w:rsidRPr="004433DC">
        <w:rPr>
          <w:rFonts w:ascii="Arial" w:eastAsia="Arial" w:hAnsi="Arial" w:cs="Arial"/>
          <w:color w:val="404040" w:themeColor="text1" w:themeTint="BF"/>
          <w:lang w:val="fr-FR"/>
        </w:rPr>
        <w:t>ethnicité, de culture, de religion, d'âge, de handicap, de statut migratoire et de statut socio-économique</w:t>
      </w:r>
      <w:r w:rsidRPr="004433DC">
        <w:rPr>
          <w:rFonts w:ascii="Arial" w:eastAsia="Arial" w:hAnsi="Arial" w:cs="Arial"/>
          <w:color w:val="404040" w:themeColor="text1" w:themeTint="BF"/>
          <w:lang w:val="fr-FR"/>
        </w:rPr>
        <w:t xml:space="preserve">. </w:t>
      </w:r>
    </w:p>
    <w:p w14:paraId="5A664D88" w14:textId="7CF2B927"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 xml:space="preserve">La transition vers une économie plus durable </w:t>
      </w:r>
      <w:r w:rsidR="002531DE" w:rsidRPr="004433DC">
        <w:rPr>
          <w:rFonts w:ascii="Arial" w:eastAsia="Arial" w:hAnsi="Arial" w:cs="Arial"/>
          <w:color w:val="404040" w:themeColor="text1" w:themeTint="BF"/>
          <w:lang w:val="fr-FR"/>
        </w:rPr>
        <w:t xml:space="preserve">peut avoir un impact </w:t>
      </w:r>
      <w:r w:rsidRPr="004433DC">
        <w:rPr>
          <w:rFonts w:ascii="Arial" w:eastAsia="Arial" w:hAnsi="Arial" w:cs="Arial"/>
          <w:color w:val="404040" w:themeColor="text1" w:themeTint="BF"/>
          <w:lang w:val="fr-FR"/>
        </w:rPr>
        <w:t xml:space="preserve">négatif </w:t>
      </w:r>
      <w:r w:rsidR="002531DE" w:rsidRPr="004433DC">
        <w:rPr>
          <w:rFonts w:ascii="Arial" w:eastAsia="Arial" w:hAnsi="Arial" w:cs="Arial"/>
          <w:color w:val="404040" w:themeColor="text1" w:themeTint="BF"/>
          <w:lang w:val="fr-FR"/>
        </w:rPr>
        <w:t xml:space="preserve">disproportionné sur les </w:t>
      </w:r>
      <w:r w:rsidR="00D96BBC">
        <w:rPr>
          <w:rFonts w:ascii="Arial" w:eastAsia="Arial" w:hAnsi="Arial" w:cs="Arial"/>
          <w:color w:val="404040" w:themeColor="text1" w:themeTint="BF"/>
          <w:lang w:val="fr-FR"/>
        </w:rPr>
        <w:t xml:space="preserve">travailleuses </w:t>
      </w:r>
      <w:r w:rsidR="002531DE" w:rsidRPr="004433DC">
        <w:rPr>
          <w:rFonts w:ascii="Arial" w:eastAsia="Arial" w:hAnsi="Arial" w:cs="Arial"/>
          <w:color w:val="404040" w:themeColor="text1" w:themeTint="BF"/>
          <w:lang w:val="fr-FR"/>
        </w:rPr>
        <w:t>domestiques</w:t>
      </w:r>
      <w:r w:rsidRPr="004433DC">
        <w:rPr>
          <w:rFonts w:ascii="Arial" w:eastAsia="Arial" w:hAnsi="Arial" w:cs="Arial"/>
          <w:color w:val="404040" w:themeColor="text1" w:themeTint="BF"/>
          <w:lang w:val="fr-FR"/>
        </w:rPr>
        <w:t xml:space="preserve">, ou leur donner l'occasion de devenir les </w:t>
      </w:r>
      <w:r w:rsidR="00366486">
        <w:rPr>
          <w:rFonts w:ascii="Arial" w:eastAsia="Arial" w:hAnsi="Arial" w:cs="Arial"/>
          <w:color w:val="404040" w:themeColor="text1" w:themeTint="BF"/>
          <w:lang w:val="fr-FR"/>
        </w:rPr>
        <w:t xml:space="preserve">étendards </w:t>
      </w:r>
      <w:r w:rsidRPr="004433DC">
        <w:rPr>
          <w:rFonts w:ascii="Arial" w:eastAsia="Arial" w:hAnsi="Arial" w:cs="Arial"/>
          <w:color w:val="404040" w:themeColor="text1" w:themeTint="BF"/>
          <w:lang w:val="fr-FR"/>
        </w:rPr>
        <w:t xml:space="preserve">de la </w:t>
      </w:r>
      <w:r w:rsidR="00366486">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justice climatique</w:t>
      </w:r>
      <w:r w:rsidR="00366486">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Tout </w:t>
      </w:r>
      <w:r w:rsidR="002531DE" w:rsidRPr="004433DC">
        <w:rPr>
          <w:rFonts w:ascii="Arial" w:eastAsia="Arial" w:hAnsi="Arial" w:cs="Arial"/>
          <w:color w:val="404040" w:themeColor="text1" w:themeTint="BF"/>
          <w:lang w:val="fr-FR"/>
        </w:rPr>
        <w:t xml:space="preserve">dépend </w:t>
      </w:r>
      <w:r w:rsidRPr="004433DC">
        <w:rPr>
          <w:rFonts w:ascii="Arial" w:eastAsia="Arial" w:hAnsi="Arial" w:cs="Arial"/>
          <w:color w:val="404040" w:themeColor="text1" w:themeTint="BF"/>
          <w:lang w:val="fr-FR"/>
        </w:rPr>
        <w:t xml:space="preserve">de la manière dont la transition est gérée. </w:t>
      </w:r>
    </w:p>
    <w:p w14:paraId="21B94FAC" w14:textId="70E9ECAC"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b/>
          <w:bCs/>
          <w:color w:val="404040" w:themeColor="text1" w:themeTint="BF"/>
          <w:lang w:val="fr-FR"/>
        </w:rPr>
        <w:t xml:space="preserve">Si la transition vers une </w:t>
      </w:r>
      <w:r w:rsidR="00366486">
        <w:rPr>
          <w:rFonts w:ascii="Arial" w:eastAsia="Arial" w:hAnsi="Arial" w:cs="Arial"/>
          <w:b/>
          <w:bCs/>
          <w:color w:val="404040" w:themeColor="text1" w:themeTint="BF"/>
          <w:lang w:val="fr-FR"/>
        </w:rPr>
        <w:t>« </w:t>
      </w:r>
      <w:r w:rsidRPr="004433DC">
        <w:rPr>
          <w:rFonts w:ascii="Arial" w:eastAsia="Arial" w:hAnsi="Arial" w:cs="Arial"/>
          <w:b/>
          <w:bCs/>
          <w:color w:val="404040" w:themeColor="text1" w:themeTint="BF"/>
          <w:lang w:val="fr-FR"/>
        </w:rPr>
        <w:t>éco</w:t>
      </w:r>
      <w:r w:rsidR="00861619">
        <w:rPr>
          <w:rFonts w:ascii="Arial" w:eastAsia="Arial" w:hAnsi="Arial" w:cs="Arial"/>
          <w:b/>
          <w:bCs/>
          <w:color w:val="404040" w:themeColor="text1" w:themeTint="BF"/>
          <w:lang w:val="fr-FR"/>
        </w:rPr>
        <w:t>nomie écologique</w:t>
      </w:r>
      <w:r w:rsidR="00366486">
        <w:rPr>
          <w:rFonts w:ascii="Arial" w:eastAsia="Arial" w:hAnsi="Arial" w:cs="Arial"/>
          <w:b/>
          <w:bCs/>
          <w:color w:val="404040" w:themeColor="text1" w:themeTint="BF"/>
          <w:lang w:val="fr-FR"/>
        </w:rPr>
        <w:t> »</w:t>
      </w:r>
      <w:r w:rsidRPr="004433DC">
        <w:rPr>
          <w:rFonts w:ascii="Arial" w:eastAsia="Arial" w:hAnsi="Arial" w:cs="Arial"/>
          <w:b/>
          <w:bCs/>
          <w:color w:val="404040" w:themeColor="text1" w:themeTint="BF"/>
          <w:lang w:val="fr-FR"/>
        </w:rPr>
        <w:t xml:space="preserve"> est juste, les travailleu</w:t>
      </w:r>
      <w:r w:rsidR="00861619">
        <w:rPr>
          <w:rFonts w:ascii="Arial" w:eastAsia="Arial" w:hAnsi="Arial" w:cs="Arial"/>
          <w:b/>
          <w:bCs/>
          <w:color w:val="404040" w:themeColor="text1" w:themeTint="BF"/>
          <w:lang w:val="fr-FR"/>
        </w:rPr>
        <w:t>se</w:t>
      </w:r>
      <w:r w:rsidRPr="004433DC">
        <w:rPr>
          <w:rFonts w:ascii="Arial" w:eastAsia="Arial" w:hAnsi="Arial" w:cs="Arial"/>
          <w:b/>
          <w:bCs/>
          <w:color w:val="404040" w:themeColor="text1" w:themeTint="BF"/>
          <w:lang w:val="fr-FR"/>
        </w:rPr>
        <w:t xml:space="preserve">s domestiques peuvent en bénéficier de plusieurs manières : </w:t>
      </w:r>
      <w:r w:rsidRPr="004433DC">
        <w:rPr>
          <w:rFonts w:ascii="Arial" w:eastAsia="Arial" w:hAnsi="Arial" w:cs="Arial"/>
          <w:color w:val="404040" w:themeColor="text1" w:themeTint="BF"/>
          <w:lang w:val="fr-FR"/>
        </w:rPr>
        <w:t xml:space="preserve">a) </w:t>
      </w:r>
      <w:r w:rsidR="0092492B">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 xml:space="preserve">a demande accrue de services de </w:t>
      </w:r>
      <w:r w:rsidR="00861619">
        <w:rPr>
          <w:rFonts w:ascii="Arial" w:eastAsia="Arial" w:hAnsi="Arial" w:cs="Arial"/>
          <w:color w:val="404040" w:themeColor="text1" w:themeTint="BF"/>
          <w:lang w:val="fr-FR"/>
        </w:rPr>
        <w:t>ménage</w:t>
      </w:r>
      <w:r w:rsidRPr="004433DC">
        <w:rPr>
          <w:rFonts w:ascii="Arial" w:eastAsia="Arial" w:hAnsi="Arial" w:cs="Arial"/>
          <w:color w:val="404040" w:themeColor="text1" w:themeTint="BF"/>
          <w:lang w:val="fr-FR"/>
        </w:rPr>
        <w:t xml:space="preserve"> </w:t>
      </w:r>
      <w:r w:rsidR="00861619">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verts</w:t>
      </w:r>
      <w:r w:rsidR="00861619">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de cuisine </w:t>
      </w:r>
      <w:r w:rsidR="00154D34" w:rsidRPr="004433DC">
        <w:rPr>
          <w:rFonts w:ascii="Arial" w:eastAsia="Arial" w:hAnsi="Arial" w:cs="Arial"/>
          <w:color w:val="404040" w:themeColor="text1" w:themeTint="BF"/>
          <w:lang w:val="fr-FR"/>
        </w:rPr>
        <w:t xml:space="preserve">économe en énergie ou d'entretien ménager durable peut générer de nouveaux </w:t>
      </w:r>
      <w:r w:rsidR="005142AD" w:rsidRPr="004433DC">
        <w:rPr>
          <w:rFonts w:ascii="Arial" w:eastAsia="Arial" w:hAnsi="Arial" w:cs="Arial"/>
          <w:color w:val="404040" w:themeColor="text1" w:themeTint="BF"/>
          <w:lang w:val="fr-FR"/>
        </w:rPr>
        <w:t xml:space="preserve">emplois </w:t>
      </w:r>
      <w:r w:rsidR="00154D34" w:rsidRPr="004433DC">
        <w:rPr>
          <w:rFonts w:ascii="Arial" w:eastAsia="Arial" w:hAnsi="Arial" w:cs="Arial"/>
          <w:color w:val="404040" w:themeColor="text1" w:themeTint="BF"/>
          <w:lang w:val="fr-FR"/>
        </w:rPr>
        <w:t>pour les travailleu</w:t>
      </w:r>
      <w:r w:rsidR="00861619">
        <w:rPr>
          <w:rFonts w:ascii="Arial" w:eastAsia="Arial" w:hAnsi="Arial" w:cs="Arial"/>
          <w:color w:val="404040" w:themeColor="text1" w:themeTint="BF"/>
          <w:lang w:val="fr-FR"/>
        </w:rPr>
        <w:t>se</w:t>
      </w:r>
      <w:r w:rsidR="00154D34" w:rsidRPr="004433DC">
        <w:rPr>
          <w:rFonts w:ascii="Arial" w:eastAsia="Arial" w:hAnsi="Arial" w:cs="Arial"/>
          <w:color w:val="404040" w:themeColor="text1" w:themeTint="BF"/>
          <w:lang w:val="fr-FR"/>
        </w:rPr>
        <w:t xml:space="preserve">s ayant les compétences nécessaires pour effectuer ces tâches </w:t>
      </w:r>
      <w:r w:rsidRPr="004433DC">
        <w:rPr>
          <w:rFonts w:ascii="Arial" w:eastAsia="Arial" w:hAnsi="Arial" w:cs="Arial"/>
          <w:color w:val="404040" w:themeColor="text1" w:themeTint="BF"/>
          <w:lang w:val="fr-FR"/>
        </w:rPr>
        <w:t xml:space="preserve">; b) </w:t>
      </w:r>
      <w:r w:rsidR="0092492B">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 xml:space="preserve">es </w:t>
      </w:r>
      <w:r w:rsidR="00154D34" w:rsidRPr="004433DC">
        <w:rPr>
          <w:rFonts w:ascii="Arial" w:eastAsia="Arial" w:hAnsi="Arial" w:cs="Arial"/>
          <w:color w:val="404040" w:themeColor="text1" w:themeTint="BF"/>
          <w:lang w:val="fr-FR"/>
        </w:rPr>
        <w:t>travailleu</w:t>
      </w:r>
      <w:r w:rsidR="00861619">
        <w:rPr>
          <w:rFonts w:ascii="Arial" w:eastAsia="Arial" w:hAnsi="Arial" w:cs="Arial"/>
          <w:color w:val="404040" w:themeColor="text1" w:themeTint="BF"/>
          <w:lang w:val="fr-FR"/>
        </w:rPr>
        <w:t>se</w:t>
      </w:r>
      <w:r w:rsidR="00154D34" w:rsidRPr="004433DC">
        <w:rPr>
          <w:rFonts w:ascii="Arial" w:eastAsia="Arial" w:hAnsi="Arial" w:cs="Arial"/>
          <w:color w:val="404040" w:themeColor="text1" w:themeTint="BF"/>
          <w:lang w:val="fr-FR"/>
        </w:rPr>
        <w:t>s formé</w:t>
      </w:r>
      <w:r w:rsidR="00861619">
        <w:rPr>
          <w:rFonts w:ascii="Arial" w:eastAsia="Arial" w:hAnsi="Arial" w:cs="Arial"/>
          <w:color w:val="404040" w:themeColor="text1" w:themeTint="BF"/>
          <w:lang w:val="fr-FR"/>
        </w:rPr>
        <w:t>e</w:t>
      </w:r>
      <w:r w:rsidR="00154D34" w:rsidRPr="004433DC">
        <w:rPr>
          <w:rFonts w:ascii="Arial" w:eastAsia="Arial" w:hAnsi="Arial" w:cs="Arial"/>
          <w:color w:val="404040" w:themeColor="text1" w:themeTint="BF"/>
          <w:lang w:val="fr-FR"/>
        </w:rPr>
        <w:t xml:space="preserve">s aux pratiques durables </w:t>
      </w:r>
      <w:r w:rsidRPr="004433DC">
        <w:rPr>
          <w:rFonts w:ascii="Arial" w:eastAsia="Arial" w:hAnsi="Arial" w:cs="Arial"/>
          <w:color w:val="404040" w:themeColor="text1" w:themeTint="BF"/>
          <w:lang w:val="fr-FR"/>
        </w:rPr>
        <w:t>(</w:t>
      </w:r>
      <w:r w:rsidR="00154D34" w:rsidRPr="004433DC">
        <w:rPr>
          <w:rFonts w:ascii="Arial" w:eastAsia="Arial" w:hAnsi="Arial" w:cs="Arial"/>
          <w:color w:val="404040" w:themeColor="text1" w:themeTint="BF"/>
          <w:lang w:val="fr-FR"/>
        </w:rPr>
        <w:t xml:space="preserve">recyclage, gestion des déchets, </w:t>
      </w:r>
      <w:r w:rsidRPr="004433DC">
        <w:rPr>
          <w:rFonts w:ascii="Arial" w:eastAsia="Arial" w:hAnsi="Arial" w:cs="Arial"/>
          <w:color w:val="404040" w:themeColor="text1" w:themeTint="BF"/>
          <w:lang w:val="fr-FR"/>
        </w:rPr>
        <w:t>compostage</w:t>
      </w:r>
      <w:r w:rsidR="00154D34" w:rsidRPr="004433DC">
        <w:rPr>
          <w:rFonts w:ascii="Arial" w:eastAsia="Arial" w:hAnsi="Arial" w:cs="Arial"/>
          <w:color w:val="404040" w:themeColor="text1" w:themeTint="BF"/>
          <w:lang w:val="fr-FR"/>
        </w:rPr>
        <w:t xml:space="preserve">, </w:t>
      </w:r>
      <w:r w:rsidR="0092492B">
        <w:rPr>
          <w:rFonts w:ascii="Arial" w:eastAsia="Arial" w:hAnsi="Arial" w:cs="Arial"/>
          <w:color w:val="404040" w:themeColor="text1" w:themeTint="BF"/>
          <w:lang w:val="fr-FR"/>
        </w:rPr>
        <w:t>ménage</w:t>
      </w:r>
      <w:r w:rsidR="00154D34" w:rsidRPr="004433DC">
        <w:rPr>
          <w:rFonts w:ascii="Arial" w:eastAsia="Arial" w:hAnsi="Arial" w:cs="Arial"/>
          <w:color w:val="404040" w:themeColor="text1" w:themeTint="BF"/>
          <w:lang w:val="fr-FR"/>
        </w:rPr>
        <w:t xml:space="preserve"> </w:t>
      </w:r>
      <w:r w:rsidR="0092492B">
        <w:rPr>
          <w:rFonts w:ascii="Arial" w:eastAsia="Arial" w:hAnsi="Arial" w:cs="Arial"/>
          <w:color w:val="404040" w:themeColor="text1" w:themeTint="BF"/>
          <w:lang w:val="fr-FR"/>
        </w:rPr>
        <w:t>« </w:t>
      </w:r>
      <w:r w:rsidR="004342F8" w:rsidRPr="004433DC">
        <w:rPr>
          <w:rFonts w:ascii="Arial" w:eastAsia="Arial" w:hAnsi="Arial" w:cs="Arial"/>
          <w:color w:val="404040" w:themeColor="text1" w:themeTint="BF"/>
          <w:lang w:val="fr-FR"/>
        </w:rPr>
        <w:t>écologique</w:t>
      </w:r>
      <w:r w:rsidR="0092492B">
        <w:rPr>
          <w:rFonts w:ascii="Arial" w:eastAsia="Arial" w:hAnsi="Arial" w:cs="Arial"/>
          <w:color w:val="404040" w:themeColor="text1" w:themeTint="BF"/>
          <w:lang w:val="fr-FR"/>
        </w:rPr>
        <w:t> »</w:t>
      </w:r>
      <w:r w:rsidR="00154D34" w:rsidRPr="004433DC">
        <w:rPr>
          <w:rFonts w:ascii="Arial" w:eastAsia="Arial" w:hAnsi="Arial" w:cs="Arial"/>
          <w:color w:val="404040" w:themeColor="text1" w:themeTint="BF"/>
          <w:lang w:val="fr-FR"/>
        </w:rPr>
        <w:t>, manipulation durable des aliments</w:t>
      </w:r>
      <w:r w:rsidRPr="004433DC">
        <w:rPr>
          <w:rFonts w:ascii="Arial" w:eastAsia="Arial" w:hAnsi="Arial" w:cs="Arial"/>
          <w:color w:val="404040" w:themeColor="text1" w:themeTint="BF"/>
          <w:lang w:val="fr-FR"/>
        </w:rPr>
        <w:t xml:space="preserve">, </w:t>
      </w:r>
      <w:r w:rsidR="00154D34" w:rsidRPr="004433DC">
        <w:rPr>
          <w:rFonts w:ascii="Arial" w:eastAsia="Arial" w:hAnsi="Arial" w:cs="Arial"/>
          <w:color w:val="404040" w:themeColor="text1" w:themeTint="BF"/>
          <w:lang w:val="fr-FR"/>
        </w:rPr>
        <w:t>jardinage biologique</w:t>
      </w:r>
      <w:r w:rsidRPr="004433DC">
        <w:rPr>
          <w:rFonts w:ascii="Arial" w:eastAsia="Arial" w:hAnsi="Arial" w:cs="Arial"/>
          <w:color w:val="404040" w:themeColor="text1" w:themeTint="BF"/>
          <w:lang w:val="fr-FR"/>
        </w:rPr>
        <w:t xml:space="preserve">, etc.) peuvent obtenir des revenus plus élevés et de meilleures positions de négociation pour leurs conditions de travail ; c) </w:t>
      </w:r>
      <w:r w:rsidR="0092492B">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 xml:space="preserve">'adoption d'énergies renouvelables, de technologies économes en énergie et de produits de </w:t>
      </w:r>
      <w:r w:rsidR="0092492B">
        <w:rPr>
          <w:rFonts w:ascii="Arial" w:eastAsia="Arial" w:hAnsi="Arial" w:cs="Arial"/>
          <w:color w:val="404040" w:themeColor="text1" w:themeTint="BF"/>
          <w:lang w:val="fr-FR"/>
        </w:rPr>
        <w:t>ménage</w:t>
      </w:r>
      <w:r w:rsidRPr="004433DC">
        <w:rPr>
          <w:rFonts w:ascii="Arial" w:eastAsia="Arial" w:hAnsi="Arial" w:cs="Arial"/>
          <w:color w:val="404040" w:themeColor="text1" w:themeTint="BF"/>
          <w:lang w:val="fr-FR"/>
        </w:rPr>
        <w:t xml:space="preserve"> écologiques peut réduire les risques professionnels pour les travailleu</w:t>
      </w:r>
      <w:r w:rsidR="0092492B">
        <w:rPr>
          <w:rFonts w:ascii="Arial" w:eastAsia="Arial" w:hAnsi="Arial" w:cs="Arial"/>
          <w:color w:val="404040" w:themeColor="text1" w:themeTint="BF"/>
          <w:lang w:val="fr-FR"/>
        </w:rPr>
        <w:t>se</w:t>
      </w:r>
      <w:r w:rsidRPr="004433DC">
        <w:rPr>
          <w:rFonts w:ascii="Arial" w:eastAsia="Arial" w:hAnsi="Arial" w:cs="Arial"/>
          <w:color w:val="404040" w:themeColor="text1" w:themeTint="BF"/>
          <w:lang w:val="fr-FR"/>
        </w:rPr>
        <w:t xml:space="preserve">s domestiques, </w:t>
      </w:r>
      <w:r w:rsidR="0092492B" w:rsidRPr="0092492B">
        <w:rPr>
          <w:rFonts w:ascii="Arial" w:eastAsia="Arial" w:hAnsi="Arial" w:cs="Arial"/>
          <w:color w:val="404040" w:themeColor="text1" w:themeTint="BF"/>
          <w:lang w:val="fr-FR"/>
        </w:rPr>
        <w:t>qui passent de longues heures à travailler dans des espaces clos</w:t>
      </w:r>
      <w:r w:rsidR="0092492B">
        <w:rPr>
          <w:rFonts w:ascii="Arial" w:eastAsia="Arial" w:hAnsi="Arial" w:cs="Arial"/>
          <w:color w:val="404040" w:themeColor="text1" w:themeTint="BF"/>
          <w:lang w:val="fr-FR"/>
        </w:rPr>
        <w:t xml:space="preserve"> </w:t>
      </w:r>
      <w:r w:rsidRPr="004433DC">
        <w:rPr>
          <w:rFonts w:ascii="Arial" w:eastAsia="Arial" w:hAnsi="Arial" w:cs="Arial"/>
          <w:color w:val="404040" w:themeColor="text1" w:themeTint="BF"/>
          <w:lang w:val="fr-FR"/>
        </w:rPr>
        <w:t xml:space="preserve">; d) </w:t>
      </w:r>
      <w:r w:rsidR="0092492B">
        <w:rPr>
          <w:rFonts w:ascii="Arial" w:eastAsia="Arial" w:hAnsi="Arial" w:cs="Arial"/>
          <w:color w:val="404040" w:themeColor="text1" w:themeTint="BF"/>
          <w:lang w:val="fr-FR"/>
        </w:rPr>
        <w:t>l</w:t>
      </w:r>
      <w:r w:rsidR="00715F2E" w:rsidRPr="004433DC">
        <w:rPr>
          <w:rFonts w:ascii="Arial" w:eastAsia="Arial" w:hAnsi="Arial" w:cs="Arial"/>
          <w:color w:val="404040" w:themeColor="text1" w:themeTint="BF"/>
          <w:lang w:val="fr-FR"/>
        </w:rPr>
        <w:t>'augmentation de la demande de services de soins devrait conduire à la mise en œuvre de systèmes nationaux de soins plus équitables et plus efficaces, dans lesquels les travailleu</w:t>
      </w:r>
      <w:r w:rsidR="0092492B">
        <w:rPr>
          <w:rFonts w:ascii="Arial" w:eastAsia="Arial" w:hAnsi="Arial" w:cs="Arial"/>
          <w:color w:val="404040" w:themeColor="text1" w:themeTint="BF"/>
          <w:lang w:val="fr-FR"/>
        </w:rPr>
        <w:t>se</w:t>
      </w:r>
      <w:r w:rsidR="00715F2E" w:rsidRPr="004433DC">
        <w:rPr>
          <w:rFonts w:ascii="Arial" w:eastAsia="Arial" w:hAnsi="Arial" w:cs="Arial"/>
          <w:color w:val="404040" w:themeColor="text1" w:themeTint="BF"/>
          <w:lang w:val="fr-FR"/>
        </w:rPr>
        <w:t xml:space="preserve">s domestiques pourraient jouer un rôle essentiel et, </w:t>
      </w:r>
      <w:r w:rsidR="005C57F1" w:rsidRPr="004433DC">
        <w:rPr>
          <w:rFonts w:ascii="Arial" w:eastAsia="Arial" w:hAnsi="Arial" w:cs="Arial"/>
          <w:color w:val="404040" w:themeColor="text1" w:themeTint="BF"/>
          <w:lang w:val="fr-FR"/>
        </w:rPr>
        <w:t xml:space="preserve">par conséquent, </w:t>
      </w:r>
      <w:r w:rsidR="00715F2E" w:rsidRPr="004433DC">
        <w:rPr>
          <w:rFonts w:ascii="Arial" w:eastAsia="Arial" w:hAnsi="Arial" w:cs="Arial"/>
          <w:color w:val="404040" w:themeColor="text1" w:themeTint="BF"/>
          <w:lang w:val="fr-FR"/>
        </w:rPr>
        <w:t>accéder à des emplois de meilleure qualité</w:t>
      </w:r>
      <w:r w:rsidRPr="004433DC">
        <w:rPr>
          <w:rFonts w:ascii="Arial" w:eastAsia="Arial" w:hAnsi="Arial" w:cs="Arial"/>
          <w:color w:val="404040" w:themeColor="text1" w:themeTint="BF"/>
          <w:lang w:val="fr-FR"/>
        </w:rPr>
        <w:t xml:space="preserve">. </w:t>
      </w:r>
    </w:p>
    <w:p w14:paraId="5D323739" w14:textId="220FD138"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 xml:space="preserve">Mais si le </w:t>
      </w:r>
      <w:r w:rsidR="007C666E" w:rsidRPr="004433DC">
        <w:rPr>
          <w:rFonts w:ascii="Arial" w:eastAsia="Arial" w:hAnsi="Arial" w:cs="Arial"/>
          <w:color w:val="404040" w:themeColor="text1" w:themeTint="BF"/>
          <w:lang w:val="fr-FR"/>
        </w:rPr>
        <w:t xml:space="preserve">processus de transition vers une </w:t>
      </w:r>
      <w:r w:rsidRPr="004433DC">
        <w:rPr>
          <w:rFonts w:ascii="Arial" w:eastAsia="Arial" w:hAnsi="Arial" w:cs="Arial"/>
          <w:color w:val="404040" w:themeColor="text1" w:themeTint="BF"/>
          <w:lang w:val="fr-FR"/>
        </w:rPr>
        <w:t xml:space="preserve">économie </w:t>
      </w:r>
      <w:r w:rsidR="0092492B">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verte</w:t>
      </w:r>
      <w:r w:rsidR="0092492B">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n'est pas bien géré</w:t>
      </w:r>
      <w:r w:rsidR="007C666E" w:rsidRPr="004433DC">
        <w:rPr>
          <w:rFonts w:ascii="Arial" w:eastAsia="Arial" w:hAnsi="Arial" w:cs="Arial"/>
          <w:color w:val="404040" w:themeColor="text1" w:themeTint="BF"/>
          <w:lang w:val="fr-FR"/>
        </w:rPr>
        <w:t xml:space="preserve">, et si le soutien ou les outils </w:t>
      </w:r>
      <w:r w:rsidR="00FF1447" w:rsidRPr="004433DC">
        <w:rPr>
          <w:rFonts w:ascii="Arial" w:eastAsia="Arial" w:hAnsi="Arial" w:cs="Arial"/>
          <w:color w:val="404040" w:themeColor="text1" w:themeTint="BF"/>
          <w:lang w:val="fr-FR"/>
        </w:rPr>
        <w:t>fournis aux travailleu</w:t>
      </w:r>
      <w:r w:rsidR="0092492B">
        <w:rPr>
          <w:rFonts w:ascii="Arial" w:eastAsia="Arial" w:hAnsi="Arial" w:cs="Arial"/>
          <w:color w:val="404040" w:themeColor="text1" w:themeTint="BF"/>
          <w:lang w:val="fr-FR"/>
        </w:rPr>
        <w:t>se</w:t>
      </w:r>
      <w:r w:rsidR="00FF1447" w:rsidRPr="004433DC">
        <w:rPr>
          <w:rFonts w:ascii="Arial" w:eastAsia="Arial" w:hAnsi="Arial" w:cs="Arial"/>
          <w:color w:val="404040" w:themeColor="text1" w:themeTint="BF"/>
          <w:lang w:val="fr-FR"/>
        </w:rPr>
        <w:t xml:space="preserve">s domestiques </w:t>
      </w:r>
      <w:r w:rsidR="007C666E" w:rsidRPr="004433DC">
        <w:rPr>
          <w:rFonts w:ascii="Arial" w:eastAsia="Arial" w:hAnsi="Arial" w:cs="Arial"/>
          <w:color w:val="404040" w:themeColor="text1" w:themeTint="BF"/>
          <w:lang w:val="fr-FR"/>
        </w:rPr>
        <w:t xml:space="preserve">sont insuffisants pour leur </w:t>
      </w:r>
      <w:r w:rsidR="005142AD" w:rsidRPr="004433DC">
        <w:rPr>
          <w:rFonts w:ascii="Arial" w:eastAsia="Arial" w:hAnsi="Arial" w:cs="Arial"/>
          <w:color w:val="404040" w:themeColor="text1" w:themeTint="BF"/>
          <w:lang w:val="fr-FR"/>
        </w:rPr>
        <w:t xml:space="preserve">permettre de s'adapter </w:t>
      </w:r>
      <w:r w:rsidR="00FF1447" w:rsidRPr="004433DC">
        <w:rPr>
          <w:rFonts w:ascii="Arial" w:eastAsia="Arial" w:hAnsi="Arial" w:cs="Arial"/>
          <w:color w:val="404040" w:themeColor="text1" w:themeTint="BF"/>
          <w:lang w:val="fr-FR"/>
        </w:rPr>
        <w:t xml:space="preserve">et de </w:t>
      </w:r>
      <w:r w:rsidR="005142AD" w:rsidRPr="004433DC">
        <w:rPr>
          <w:rFonts w:ascii="Arial" w:eastAsia="Arial" w:hAnsi="Arial" w:cs="Arial"/>
          <w:color w:val="404040" w:themeColor="text1" w:themeTint="BF"/>
          <w:lang w:val="fr-FR"/>
        </w:rPr>
        <w:t xml:space="preserve">se développer </w:t>
      </w:r>
      <w:r w:rsidR="00FF1447" w:rsidRPr="004433DC">
        <w:rPr>
          <w:rFonts w:ascii="Arial" w:eastAsia="Arial" w:hAnsi="Arial" w:cs="Arial"/>
          <w:color w:val="404040" w:themeColor="text1" w:themeTint="BF"/>
          <w:lang w:val="fr-FR"/>
        </w:rPr>
        <w:t xml:space="preserve">dans la nouvelle économie, </w:t>
      </w:r>
      <w:r w:rsidR="00546DF2" w:rsidRPr="004433DC">
        <w:rPr>
          <w:rFonts w:ascii="Arial" w:eastAsia="Arial" w:hAnsi="Arial" w:cs="Arial"/>
          <w:color w:val="404040" w:themeColor="text1" w:themeTint="BF"/>
          <w:lang w:val="fr-FR"/>
        </w:rPr>
        <w:t xml:space="preserve">le secteur </w:t>
      </w:r>
      <w:r w:rsidR="00FF1447" w:rsidRPr="004433DC">
        <w:rPr>
          <w:rFonts w:ascii="Arial" w:eastAsia="Arial" w:hAnsi="Arial" w:cs="Arial"/>
          <w:color w:val="404040" w:themeColor="text1" w:themeTint="BF"/>
          <w:lang w:val="fr-FR"/>
        </w:rPr>
        <w:t xml:space="preserve">sera confronté à de sérieux défis </w:t>
      </w:r>
      <w:r w:rsidRPr="004433DC">
        <w:rPr>
          <w:rFonts w:ascii="Arial" w:eastAsia="Arial" w:hAnsi="Arial" w:cs="Arial"/>
          <w:color w:val="404040" w:themeColor="text1" w:themeTint="BF"/>
          <w:lang w:val="fr-FR"/>
        </w:rPr>
        <w:t xml:space="preserve">: (a) </w:t>
      </w:r>
      <w:r w:rsidR="0092492B">
        <w:rPr>
          <w:rFonts w:ascii="Arial" w:eastAsia="Arial" w:hAnsi="Arial" w:cs="Arial"/>
          <w:color w:val="404040" w:themeColor="text1" w:themeTint="BF"/>
          <w:lang w:val="fr-FR"/>
        </w:rPr>
        <w:t xml:space="preserve">un grand nombre de travailleuses </w:t>
      </w:r>
      <w:r w:rsidR="00546DF2" w:rsidRPr="004433DC">
        <w:rPr>
          <w:rFonts w:ascii="Arial" w:eastAsia="Arial" w:hAnsi="Arial" w:cs="Arial"/>
          <w:color w:val="404040" w:themeColor="text1" w:themeTint="BF"/>
          <w:lang w:val="fr-FR"/>
        </w:rPr>
        <w:t xml:space="preserve">domestiques peuvent perdre leur emploi </w:t>
      </w:r>
      <w:r w:rsidRPr="004433DC">
        <w:rPr>
          <w:rFonts w:ascii="Arial" w:eastAsia="Arial" w:hAnsi="Arial" w:cs="Arial"/>
          <w:color w:val="404040" w:themeColor="text1" w:themeTint="BF"/>
          <w:lang w:val="fr-FR"/>
        </w:rPr>
        <w:t xml:space="preserve">ou </w:t>
      </w:r>
      <w:r w:rsidR="00546DF2" w:rsidRPr="004433DC">
        <w:rPr>
          <w:rFonts w:ascii="Arial" w:eastAsia="Arial" w:hAnsi="Arial" w:cs="Arial"/>
          <w:color w:val="404040" w:themeColor="text1" w:themeTint="BF"/>
          <w:lang w:val="fr-FR"/>
        </w:rPr>
        <w:t>subir une réduction de leurs heures de travail (et de leurs revenus), si leurs employeurs ne sont pas en mesure de payer leurs services, ou si une partie du travail qu'</w:t>
      </w:r>
      <w:r w:rsidR="00BD3A23">
        <w:rPr>
          <w:rFonts w:ascii="Arial" w:eastAsia="Arial" w:hAnsi="Arial" w:cs="Arial"/>
          <w:color w:val="404040" w:themeColor="text1" w:themeTint="BF"/>
          <w:lang w:val="fr-FR"/>
        </w:rPr>
        <w:t>elle</w:t>
      </w:r>
      <w:r w:rsidR="00546DF2" w:rsidRPr="004433DC">
        <w:rPr>
          <w:rFonts w:ascii="Arial" w:eastAsia="Arial" w:hAnsi="Arial" w:cs="Arial"/>
          <w:color w:val="404040" w:themeColor="text1" w:themeTint="BF"/>
          <w:lang w:val="fr-FR"/>
        </w:rPr>
        <w:t xml:space="preserve">s effectuent est remplacée par de nouvelles technologies d'automatisation </w:t>
      </w:r>
      <w:r w:rsidRPr="004433DC">
        <w:rPr>
          <w:rFonts w:ascii="Arial" w:eastAsia="Arial" w:hAnsi="Arial" w:cs="Arial"/>
          <w:color w:val="404040" w:themeColor="text1" w:themeTint="BF"/>
          <w:lang w:val="fr-FR"/>
        </w:rPr>
        <w:t xml:space="preserve">; (b) </w:t>
      </w:r>
      <w:r w:rsidR="00BD3A23">
        <w:rPr>
          <w:rFonts w:ascii="Arial" w:eastAsia="Arial" w:hAnsi="Arial" w:cs="Arial"/>
          <w:color w:val="404040" w:themeColor="text1" w:themeTint="BF"/>
          <w:lang w:val="fr-FR"/>
        </w:rPr>
        <w:t>l</w:t>
      </w:r>
      <w:r w:rsidR="00546DF2" w:rsidRPr="004433DC">
        <w:rPr>
          <w:rFonts w:ascii="Arial" w:eastAsia="Arial" w:hAnsi="Arial" w:cs="Arial"/>
          <w:color w:val="404040" w:themeColor="text1" w:themeTint="BF"/>
          <w:lang w:val="fr-FR"/>
        </w:rPr>
        <w:t>a transition peut accroître la concurrence sur le marché du travail domestique, avec pour conséquence une baisse des salaires et une précarisation des conditions de travail, en particulier pour les travailleu</w:t>
      </w:r>
      <w:r w:rsidR="00BD3A23">
        <w:rPr>
          <w:rFonts w:ascii="Arial" w:eastAsia="Arial" w:hAnsi="Arial" w:cs="Arial"/>
          <w:color w:val="404040" w:themeColor="text1" w:themeTint="BF"/>
          <w:lang w:val="fr-FR"/>
        </w:rPr>
        <w:t>se</w:t>
      </w:r>
      <w:r w:rsidR="00546DF2" w:rsidRPr="004433DC">
        <w:rPr>
          <w:rFonts w:ascii="Arial" w:eastAsia="Arial" w:hAnsi="Arial" w:cs="Arial"/>
          <w:color w:val="404040" w:themeColor="text1" w:themeTint="BF"/>
          <w:lang w:val="fr-FR"/>
        </w:rPr>
        <w:t xml:space="preserve">s domestiques qui n'ont pas acquis les nouvelles compétences requises dans le contexte d'une économie à faible émission de carbone </w:t>
      </w:r>
      <w:r w:rsidRPr="004433DC">
        <w:rPr>
          <w:rFonts w:ascii="Arial" w:eastAsia="Arial" w:hAnsi="Arial" w:cs="Arial"/>
          <w:color w:val="404040" w:themeColor="text1" w:themeTint="BF"/>
          <w:lang w:val="fr-FR"/>
        </w:rPr>
        <w:t xml:space="preserve">; c) </w:t>
      </w:r>
      <w:r w:rsidR="00BD3A23">
        <w:rPr>
          <w:rFonts w:ascii="Arial" w:eastAsia="Arial" w:hAnsi="Arial" w:cs="Arial"/>
          <w:color w:val="404040" w:themeColor="text1" w:themeTint="BF"/>
          <w:lang w:val="fr-FR"/>
        </w:rPr>
        <w:t>s</w:t>
      </w:r>
      <w:r w:rsidR="00546DF2" w:rsidRPr="004433DC">
        <w:rPr>
          <w:rFonts w:ascii="Arial" w:eastAsia="Arial" w:hAnsi="Arial" w:cs="Arial"/>
          <w:color w:val="404040" w:themeColor="text1" w:themeTint="BF"/>
          <w:lang w:val="fr-FR"/>
        </w:rPr>
        <w:t>i les</w:t>
      </w:r>
      <w:r w:rsidR="00BD3A23">
        <w:rPr>
          <w:rFonts w:ascii="Arial" w:eastAsia="Arial" w:hAnsi="Arial" w:cs="Arial"/>
          <w:color w:val="404040" w:themeColor="text1" w:themeTint="BF"/>
          <w:lang w:val="fr-FR"/>
        </w:rPr>
        <w:t xml:space="preserve"> travailleuses domestiques</w:t>
      </w:r>
      <w:r w:rsidR="00546DF2" w:rsidRPr="004433DC">
        <w:rPr>
          <w:rFonts w:ascii="Arial" w:eastAsia="Arial" w:hAnsi="Arial" w:cs="Arial"/>
          <w:color w:val="404040" w:themeColor="text1" w:themeTint="BF"/>
          <w:lang w:val="fr-FR"/>
        </w:rPr>
        <w:t xml:space="preserve"> ne sont pas</w:t>
      </w:r>
      <w:r w:rsidR="00BD3A23">
        <w:rPr>
          <w:rFonts w:ascii="Arial" w:eastAsia="Arial" w:hAnsi="Arial" w:cs="Arial"/>
          <w:color w:val="404040" w:themeColor="text1" w:themeTint="BF"/>
          <w:lang w:val="fr-FR"/>
        </w:rPr>
        <w:t xml:space="preserve"> prises en compte</w:t>
      </w:r>
      <w:r w:rsidR="00546DF2" w:rsidRPr="004433DC">
        <w:rPr>
          <w:rFonts w:ascii="Arial" w:eastAsia="Arial" w:hAnsi="Arial" w:cs="Arial"/>
          <w:color w:val="404040" w:themeColor="text1" w:themeTint="BF"/>
          <w:lang w:val="fr-FR"/>
        </w:rPr>
        <w:t xml:space="preserve"> dans la planification et la mise en œuvre du processus de transition, leurs droits et leurs besoins risquent d'être négligés, ce qui contribuera à accroître l'informalité et la vulnérabilité dans le secteur ; </w:t>
      </w:r>
      <w:r w:rsidRPr="004433DC">
        <w:rPr>
          <w:rFonts w:ascii="Arial" w:eastAsia="Arial" w:hAnsi="Arial" w:cs="Arial"/>
          <w:color w:val="404040" w:themeColor="text1" w:themeTint="BF"/>
          <w:lang w:val="fr-FR"/>
        </w:rPr>
        <w:t xml:space="preserve">d) </w:t>
      </w:r>
      <w:r w:rsidR="00BD3A23">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w:t>
      </w:r>
      <w:r w:rsidR="00383273" w:rsidRPr="004433DC">
        <w:rPr>
          <w:rFonts w:ascii="Arial" w:eastAsia="Arial" w:hAnsi="Arial" w:cs="Arial"/>
          <w:color w:val="404040" w:themeColor="text1" w:themeTint="BF"/>
          <w:lang w:val="fr-FR"/>
        </w:rPr>
        <w:t xml:space="preserve">informalité et la précarité des </w:t>
      </w:r>
      <w:r w:rsidR="00BD3A23">
        <w:rPr>
          <w:rFonts w:ascii="Arial" w:eastAsia="Arial" w:hAnsi="Arial" w:cs="Arial"/>
          <w:color w:val="404040" w:themeColor="text1" w:themeTint="BF"/>
          <w:lang w:val="fr-FR"/>
        </w:rPr>
        <w:t xml:space="preserve">travailleuses domestiques </w:t>
      </w:r>
      <w:r w:rsidR="00383273" w:rsidRPr="004433DC">
        <w:rPr>
          <w:rFonts w:ascii="Arial" w:eastAsia="Arial" w:hAnsi="Arial" w:cs="Arial"/>
          <w:color w:val="404040" w:themeColor="text1" w:themeTint="BF"/>
          <w:lang w:val="fr-FR"/>
        </w:rPr>
        <w:t xml:space="preserve">peuvent également augmenter en raison de l'adoption de </w:t>
      </w:r>
      <w:r w:rsidR="00546DF2" w:rsidRPr="004433DC">
        <w:rPr>
          <w:rFonts w:ascii="Arial" w:eastAsia="Arial" w:hAnsi="Arial" w:cs="Arial"/>
          <w:color w:val="404040" w:themeColor="text1" w:themeTint="BF"/>
          <w:lang w:val="fr-FR"/>
        </w:rPr>
        <w:t>certaines technologies</w:t>
      </w:r>
      <w:r w:rsidR="00383273" w:rsidRPr="004433DC">
        <w:rPr>
          <w:rFonts w:ascii="Arial" w:eastAsia="Arial" w:hAnsi="Arial" w:cs="Arial"/>
          <w:color w:val="404040" w:themeColor="text1" w:themeTint="BF"/>
          <w:lang w:val="fr-FR"/>
        </w:rPr>
        <w:t>, telles que les applications et les plateformes qui mettent en relation les travailleu</w:t>
      </w:r>
      <w:r w:rsidR="00BD3A23">
        <w:rPr>
          <w:rFonts w:ascii="Arial" w:eastAsia="Arial" w:hAnsi="Arial" w:cs="Arial"/>
          <w:color w:val="404040" w:themeColor="text1" w:themeTint="BF"/>
          <w:lang w:val="fr-FR"/>
        </w:rPr>
        <w:t>se</w:t>
      </w:r>
      <w:r w:rsidR="00383273" w:rsidRPr="004433DC">
        <w:rPr>
          <w:rFonts w:ascii="Arial" w:eastAsia="Arial" w:hAnsi="Arial" w:cs="Arial"/>
          <w:color w:val="404040" w:themeColor="text1" w:themeTint="BF"/>
          <w:lang w:val="fr-FR"/>
        </w:rPr>
        <w:t xml:space="preserve">s et les employeurs, en tenant compte du fait que la grande majorité de celles qui </w:t>
      </w:r>
      <w:r w:rsidR="00BD3A23">
        <w:rPr>
          <w:rFonts w:ascii="Arial" w:eastAsia="Arial" w:hAnsi="Arial" w:cs="Arial"/>
          <w:color w:val="404040" w:themeColor="text1" w:themeTint="BF"/>
          <w:lang w:val="fr-FR"/>
        </w:rPr>
        <w:t xml:space="preserve">s’utilisent </w:t>
      </w:r>
      <w:r w:rsidR="00383273" w:rsidRPr="004433DC">
        <w:rPr>
          <w:rFonts w:ascii="Arial" w:eastAsia="Arial" w:hAnsi="Arial" w:cs="Arial"/>
          <w:color w:val="404040" w:themeColor="text1" w:themeTint="BF"/>
          <w:lang w:val="fr-FR"/>
        </w:rPr>
        <w:t>actuellement offrent une protection juridique et des avantages sociaux limités, une faible rémunération et l'instabilité de l'emploi</w:t>
      </w:r>
      <w:r w:rsidR="00BD3A23">
        <w:rPr>
          <w:rFonts w:ascii="Arial" w:eastAsia="Arial" w:hAnsi="Arial" w:cs="Arial"/>
          <w:color w:val="404040" w:themeColor="text1" w:themeTint="BF"/>
          <w:lang w:val="fr-FR"/>
        </w:rPr>
        <w:t xml:space="preserve"> aux travailleuses domestiques</w:t>
      </w:r>
      <w:r w:rsidRPr="004433DC">
        <w:rPr>
          <w:rFonts w:ascii="Arial" w:eastAsia="Arial" w:hAnsi="Arial" w:cs="Arial"/>
          <w:color w:val="404040" w:themeColor="text1" w:themeTint="BF"/>
          <w:lang w:val="fr-FR"/>
        </w:rPr>
        <w:t>.</w:t>
      </w:r>
    </w:p>
    <w:p w14:paraId="6A7D7952" w14:textId="3CD56319" w:rsidR="009331DC" w:rsidRPr="004433DC" w:rsidRDefault="00000000">
      <w:pPr>
        <w:spacing w:line="276" w:lineRule="auto"/>
        <w:rPr>
          <w:rFonts w:ascii="Arial" w:eastAsia="Arial" w:hAnsi="Arial" w:cs="Arial"/>
          <w:color w:val="404040" w:themeColor="text1" w:themeTint="BF"/>
          <w:lang w:val="fr-FR"/>
        </w:rPr>
      </w:pPr>
      <w:r w:rsidRPr="004433DC">
        <w:rPr>
          <w:rFonts w:ascii="Arial" w:eastAsia="Arial" w:hAnsi="Arial" w:cs="Arial"/>
          <w:color w:val="404040" w:themeColor="text1" w:themeTint="BF"/>
          <w:lang w:val="fr-FR"/>
        </w:rPr>
        <w:t xml:space="preserve">Face aux </w:t>
      </w:r>
      <w:r w:rsidR="00C05AB9" w:rsidRPr="004433DC">
        <w:rPr>
          <w:rFonts w:ascii="Arial" w:eastAsia="Arial" w:hAnsi="Arial" w:cs="Arial"/>
          <w:color w:val="404040" w:themeColor="text1" w:themeTint="BF"/>
          <w:lang w:val="fr-FR"/>
        </w:rPr>
        <w:t xml:space="preserve">scénarios possibles, il est impératif que tous les décideurs et acteurs impliqués dans le processus de changement vers une économie plus durable mettent en œuvre </w:t>
      </w:r>
      <w:hyperlink r:id="rId13" w:history="1">
        <w:r w:rsidR="00C05AB9" w:rsidRPr="004433DC">
          <w:rPr>
            <w:rStyle w:val="Hipervnculo"/>
            <w:rFonts w:ascii="Arial" w:eastAsia="Arial" w:hAnsi="Arial" w:cs="Arial"/>
            <w:color w:val="C45911" w:themeColor="accent2" w:themeShade="BF"/>
            <w:lang w:val="fr-FR"/>
          </w:rPr>
          <w:t>une transition juste pour les travailleu</w:t>
        </w:r>
        <w:r w:rsidR="00003E35">
          <w:rPr>
            <w:rStyle w:val="Hipervnculo"/>
            <w:rFonts w:ascii="Arial" w:eastAsia="Arial" w:hAnsi="Arial" w:cs="Arial"/>
            <w:color w:val="C45911" w:themeColor="accent2" w:themeShade="BF"/>
            <w:lang w:val="fr-FR"/>
          </w:rPr>
          <w:t>ses</w:t>
        </w:r>
        <w:r w:rsidR="00C05AB9" w:rsidRPr="004433DC">
          <w:rPr>
            <w:rStyle w:val="Hipervnculo"/>
            <w:rFonts w:ascii="Arial" w:eastAsia="Arial" w:hAnsi="Arial" w:cs="Arial"/>
            <w:color w:val="C45911" w:themeColor="accent2" w:themeShade="BF"/>
            <w:lang w:val="fr-FR"/>
          </w:rPr>
          <w:t xml:space="preserve"> </w:t>
        </w:r>
      </w:hyperlink>
      <w:hyperlink r:id="rId14" w:history="1">
        <w:r w:rsidR="00C05AB9" w:rsidRPr="004433DC">
          <w:rPr>
            <w:rStyle w:val="Hipervnculo"/>
            <w:rFonts w:ascii="Arial" w:eastAsia="Arial" w:hAnsi="Arial" w:cs="Arial"/>
            <w:color w:val="C45911" w:themeColor="accent2" w:themeShade="BF"/>
            <w:lang w:val="fr-FR"/>
          </w:rPr>
          <w:t>domestiques</w:t>
        </w:r>
      </w:hyperlink>
      <w:r w:rsidR="00C05AB9" w:rsidRPr="004433DC">
        <w:rPr>
          <w:rFonts w:ascii="Arial" w:eastAsia="Arial" w:hAnsi="Arial" w:cs="Arial"/>
          <w:color w:val="C45911" w:themeColor="accent2" w:themeShade="BF"/>
          <w:lang w:val="fr-FR"/>
        </w:rPr>
        <w:t xml:space="preserve">, </w:t>
      </w:r>
      <w:r w:rsidR="00003E35">
        <w:rPr>
          <w:rFonts w:ascii="Arial" w:eastAsia="Arial" w:hAnsi="Arial" w:cs="Arial"/>
          <w:color w:val="404040" w:themeColor="text1" w:themeTint="BF"/>
          <w:lang w:val="fr-FR"/>
        </w:rPr>
        <w:t>en a</w:t>
      </w:r>
      <w:r w:rsidR="00C05AB9" w:rsidRPr="004433DC">
        <w:rPr>
          <w:rFonts w:ascii="Arial" w:eastAsia="Arial" w:hAnsi="Arial" w:cs="Arial"/>
          <w:color w:val="404040" w:themeColor="text1" w:themeTint="BF"/>
          <w:lang w:val="fr-FR"/>
        </w:rPr>
        <w:t>bordant les questions clés suivantes</w:t>
      </w:r>
      <w:r w:rsidR="00003E35">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w:t>
      </w:r>
    </w:p>
    <w:p w14:paraId="6AA4230A" w14:textId="21F2C14F"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b/>
          <w:bCs/>
          <w:color w:val="404040" w:themeColor="text1" w:themeTint="BF"/>
          <w:lang w:val="fr-FR"/>
        </w:rPr>
        <w:lastRenderedPageBreak/>
        <w:t>l</w:t>
      </w:r>
      <w:r w:rsidRPr="004433DC">
        <w:rPr>
          <w:rFonts w:ascii="Arial" w:eastAsia="Arial" w:hAnsi="Arial" w:cs="Arial"/>
          <w:b/>
          <w:bCs/>
          <w:color w:val="404040" w:themeColor="text1" w:themeTint="BF"/>
          <w:lang w:val="fr-FR"/>
        </w:rPr>
        <w:t>'énorme contribution des travailleu</w:t>
      </w:r>
      <w:r>
        <w:rPr>
          <w:rFonts w:ascii="Arial" w:eastAsia="Arial" w:hAnsi="Arial" w:cs="Arial"/>
          <w:b/>
          <w:bCs/>
          <w:color w:val="404040" w:themeColor="text1" w:themeTint="BF"/>
          <w:lang w:val="fr-FR"/>
        </w:rPr>
        <w:t>se</w:t>
      </w:r>
      <w:r w:rsidRPr="004433DC">
        <w:rPr>
          <w:rFonts w:ascii="Arial" w:eastAsia="Arial" w:hAnsi="Arial" w:cs="Arial"/>
          <w:b/>
          <w:bCs/>
          <w:color w:val="404040" w:themeColor="text1" w:themeTint="BF"/>
          <w:lang w:val="fr-FR"/>
        </w:rPr>
        <w:t xml:space="preserve">s domestiques aux économies et aux sociétés doit être reconnue et valorisée. </w:t>
      </w:r>
      <w:r w:rsidRPr="004433DC">
        <w:rPr>
          <w:rFonts w:ascii="Arial" w:eastAsia="Arial" w:hAnsi="Arial" w:cs="Arial"/>
          <w:color w:val="404040" w:themeColor="text1" w:themeTint="BF"/>
          <w:lang w:val="fr-FR"/>
        </w:rPr>
        <w:t xml:space="preserve">Toutes les politiques </w:t>
      </w:r>
      <w:r w:rsidR="006E78E3" w:rsidRPr="004433DC">
        <w:rPr>
          <w:rFonts w:ascii="Arial" w:eastAsia="Arial" w:hAnsi="Arial" w:cs="Arial"/>
          <w:color w:val="404040" w:themeColor="text1" w:themeTint="BF"/>
          <w:lang w:val="fr-FR"/>
        </w:rPr>
        <w:t xml:space="preserve">adoptées doivent être cohérentes </w:t>
      </w:r>
      <w:r>
        <w:rPr>
          <w:rFonts w:ascii="Arial" w:eastAsia="Arial" w:hAnsi="Arial" w:cs="Arial"/>
          <w:color w:val="404040" w:themeColor="text1" w:themeTint="BF"/>
          <w:lang w:val="fr-FR"/>
        </w:rPr>
        <w:t>et exhaustives</w:t>
      </w:r>
      <w:r w:rsidRPr="004433DC">
        <w:rPr>
          <w:rFonts w:ascii="Arial" w:eastAsia="Arial" w:hAnsi="Arial" w:cs="Arial"/>
          <w:color w:val="404040" w:themeColor="text1" w:themeTint="BF"/>
          <w:lang w:val="fr-FR"/>
        </w:rPr>
        <w:t xml:space="preserve">, conformément à </w:t>
      </w:r>
      <w:r w:rsidR="006E78E3" w:rsidRPr="004433DC">
        <w:rPr>
          <w:rFonts w:ascii="Arial" w:eastAsia="Arial" w:hAnsi="Arial" w:cs="Arial"/>
          <w:color w:val="404040" w:themeColor="text1" w:themeTint="BF"/>
          <w:lang w:val="fr-FR"/>
        </w:rPr>
        <w:t xml:space="preserve">la convention </w:t>
      </w:r>
      <w:r w:rsidRPr="004433DC">
        <w:rPr>
          <w:rFonts w:ascii="Arial" w:eastAsia="Arial" w:hAnsi="Arial" w:cs="Arial"/>
          <w:color w:val="404040" w:themeColor="text1" w:themeTint="BF"/>
          <w:lang w:val="fr-FR"/>
        </w:rPr>
        <w:t xml:space="preserve">189 </w:t>
      </w:r>
      <w:r w:rsidR="006E78E3" w:rsidRPr="004433DC">
        <w:rPr>
          <w:rFonts w:ascii="Arial" w:eastAsia="Arial" w:hAnsi="Arial" w:cs="Arial"/>
          <w:color w:val="404040" w:themeColor="text1" w:themeTint="BF"/>
          <w:lang w:val="fr-FR"/>
        </w:rPr>
        <w:t>de l'OIT, qui consacre le droit à un travail décent pour les travailleu</w:t>
      </w:r>
      <w:r>
        <w:rPr>
          <w:rFonts w:ascii="Arial" w:eastAsia="Arial" w:hAnsi="Arial" w:cs="Arial"/>
          <w:color w:val="404040" w:themeColor="text1" w:themeTint="BF"/>
          <w:lang w:val="fr-FR"/>
        </w:rPr>
        <w:t>se</w:t>
      </w:r>
      <w:r w:rsidR="006E78E3" w:rsidRPr="004433DC">
        <w:rPr>
          <w:rFonts w:ascii="Arial" w:eastAsia="Arial" w:hAnsi="Arial" w:cs="Arial"/>
          <w:color w:val="404040" w:themeColor="text1" w:themeTint="BF"/>
          <w:lang w:val="fr-FR"/>
        </w:rPr>
        <w:t>s domestique</w:t>
      </w:r>
      <w:r>
        <w:rPr>
          <w:rFonts w:ascii="Arial" w:eastAsia="Arial" w:hAnsi="Arial" w:cs="Arial"/>
          <w:color w:val="404040" w:themeColor="text1" w:themeTint="BF"/>
          <w:lang w:val="fr-FR"/>
        </w:rPr>
        <w:t> ;</w:t>
      </w:r>
    </w:p>
    <w:p w14:paraId="35E1382F" w14:textId="6D4D4CDA"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b/>
          <w:bCs/>
          <w:color w:val="404040" w:themeColor="text1" w:themeTint="BF"/>
          <w:lang w:val="fr-FR"/>
        </w:rPr>
        <w:t>l</w:t>
      </w:r>
      <w:r w:rsidRPr="004433DC">
        <w:rPr>
          <w:rFonts w:ascii="Arial" w:eastAsia="Arial" w:hAnsi="Arial" w:cs="Arial"/>
          <w:b/>
          <w:bCs/>
          <w:color w:val="404040" w:themeColor="text1" w:themeTint="BF"/>
          <w:lang w:val="fr-FR"/>
        </w:rPr>
        <w:t>es travailleu</w:t>
      </w:r>
      <w:r>
        <w:rPr>
          <w:rFonts w:ascii="Arial" w:eastAsia="Arial" w:hAnsi="Arial" w:cs="Arial"/>
          <w:b/>
          <w:bCs/>
          <w:color w:val="404040" w:themeColor="text1" w:themeTint="BF"/>
          <w:lang w:val="fr-FR"/>
        </w:rPr>
        <w:t>se</w:t>
      </w:r>
      <w:r w:rsidRPr="004433DC">
        <w:rPr>
          <w:rFonts w:ascii="Arial" w:eastAsia="Arial" w:hAnsi="Arial" w:cs="Arial"/>
          <w:b/>
          <w:bCs/>
          <w:color w:val="404040" w:themeColor="text1" w:themeTint="BF"/>
          <w:lang w:val="fr-FR"/>
        </w:rPr>
        <w:t>s domestiques doivent être protégé</w:t>
      </w:r>
      <w:r>
        <w:rPr>
          <w:rFonts w:ascii="Arial" w:eastAsia="Arial" w:hAnsi="Arial" w:cs="Arial"/>
          <w:b/>
          <w:bCs/>
          <w:color w:val="404040" w:themeColor="text1" w:themeTint="BF"/>
          <w:lang w:val="fr-FR"/>
        </w:rPr>
        <w:t>e</w:t>
      </w:r>
      <w:r w:rsidRPr="004433DC">
        <w:rPr>
          <w:rFonts w:ascii="Arial" w:eastAsia="Arial" w:hAnsi="Arial" w:cs="Arial"/>
          <w:b/>
          <w:bCs/>
          <w:color w:val="404040" w:themeColor="text1" w:themeTint="BF"/>
          <w:lang w:val="fr-FR"/>
        </w:rPr>
        <w:t xml:space="preserve">s des pertes d'emploi potentielles résultant de la transition. </w:t>
      </w:r>
      <w:r w:rsidRPr="004433DC">
        <w:rPr>
          <w:rFonts w:ascii="Arial" w:eastAsia="Arial" w:hAnsi="Arial" w:cs="Arial"/>
          <w:color w:val="404040" w:themeColor="text1" w:themeTint="BF"/>
          <w:lang w:val="fr-FR"/>
        </w:rPr>
        <w:t xml:space="preserve">Cela signifie que les politiques et les programmes devraient être conçus pour encourager la création de nouveaux emplois </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verts</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pour le secteur et pour fournir un soutien financier aux travailleu</w:t>
      </w:r>
      <w:r>
        <w:rPr>
          <w:rFonts w:ascii="Arial" w:eastAsia="Arial" w:hAnsi="Arial" w:cs="Arial"/>
          <w:color w:val="404040" w:themeColor="text1" w:themeTint="BF"/>
          <w:lang w:val="fr-FR"/>
        </w:rPr>
        <w:t>ses</w:t>
      </w:r>
      <w:r w:rsidRPr="004433DC">
        <w:rPr>
          <w:rFonts w:ascii="Arial" w:eastAsia="Arial" w:hAnsi="Arial" w:cs="Arial"/>
          <w:color w:val="404040" w:themeColor="text1" w:themeTint="BF"/>
          <w:lang w:val="fr-FR"/>
        </w:rPr>
        <w:t xml:space="preserve"> domestiques qui sont temporairement au chômage ou sous-employé</w:t>
      </w:r>
      <w:r>
        <w:rPr>
          <w:rFonts w:ascii="Arial" w:eastAsia="Arial" w:hAnsi="Arial" w:cs="Arial"/>
          <w:color w:val="404040" w:themeColor="text1" w:themeTint="BF"/>
          <w:lang w:val="fr-FR"/>
        </w:rPr>
        <w:t>e</w:t>
      </w:r>
      <w:r w:rsidRPr="004433DC">
        <w:rPr>
          <w:rFonts w:ascii="Arial" w:eastAsia="Arial" w:hAnsi="Arial" w:cs="Arial"/>
          <w:color w:val="404040" w:themeColor="text1" w:themeTint="BF"/>
          <w:lang w:val="fr-FR"/>
        </w:rPr>
        <w:t>s pendant la transition</w:t>
      </w:r>
      <w:r>
        <w:rPr>
          <w:rFonts w:ascii="Arial" w:eastAsia="Arial" w:hAnsi="Arial" w:cs="Arial"/>
          <w:color w:val="404040" w:themeColor="text1" w:themeTint="BF"/>
          <w:lang w:val="fr-FR"/>
        </w:rPr>
        <w:t> ;</w:t>
      </w:r>
    </w:p>
    <w:p w14:paraId="1C353F17" w14:textId="2D8F7D1C"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 xml:space="preserve">a crise du COVID-19 a mis en évidence le manque d'accès des </w:t>
      </w:r>
      <w:r>
        <w:rPr>
          <w:rFonts w:ascii="Arial" w:eastAsia="Arial" w:hAnsi="Arial" w:cs="Arial"/>
          <w:color w:val="404040" w:themeColor="text1" w:themeTint="BF"/>
          <w:lang w:val="fr-FR"/>
        </w:rPr>
        <w:t>travailleuses domestiques à</w:t>
      </w:r>
      <w:r w:rsidRPr="004433DC">
        <w:rPr>
          <w:rFonts w:ascii="Arial" w:eastAsia="Arial" w:hAnsi="Arial" w:cs="Arial"/>
          <w:color w:val="404040" w:themeColor="text1" w:themeTint="BF"/>
          <w:lang w:val="fr-FR"/>
        </w:rPr>
        <w:t xml:space="preserve"> la protection sociale, ce qui a exacerbé leur pauvreté et les inégalités. Pour une transition juste, il est donc essentiel d'</w:t>
      </w:r>
      <w:r w:rsidR="004342F8" w:rsidRPr="004433DC">
        <w:rPr>
          <w:rFonts w:ascii="Arial" w:eastAsia="Arial" w:hAnsi="Arial" w:cs="Arial"/>
          <w:color w:val="404040" w:themeColor="text1" w:themeTint="BF"/>
          <w:lang w:val="fr-FR"/>
        </w:rPr>
        <w:t xml:space="preserve">identifier </w:t>
      </w:r>
      <w:r w:rsidRPr="004433DC">
        <w:rPr>
          <w:rFonts w:ascii="Arial" w:eastAsia="Arial" w:hAnsi="Arial" w:cs="Arial"/>
          <w:color w:val="404040" w:themeColor="text1" w:themeTint="BF"/>
          <w:lang w:val="fr-FR"/>
        </w:rPr>
        <w:t xml:space="preserve">et de comprendre les nouveaux défis, </w:t>
      </w:r>
      <w:r w:rsidR="00B7113F" w:rsidRPr="004433DC">
        <w:rPr>
          <w:rFonts w:ascii="Arial" w:eastAsia="Arial" w:hAnsi="Arial" w:cs="Arial"/>
          <w:color w:val="404040" w:themeColor="text1" w:themeTint="BF"/>
          <w:lang w:val="fr-FR"/>
        </w:rPr>
        <w:t xml:space="preserve">et de </w:t>
      </w:r>
      <w:r w:rsidR="00B7113F" w:rsidRPr="004433DC">
        <w:rPr>
          <w:rFonts w:ascii="Arial" w:eastAsia="Arial" w:hAnsi="Arial" w:cs="Arial"/>
          <w:b/>
          <w:bCs/>
          <w:color w:val="404040" w:themeColor="text1" w:themeTint="BF"/>
          <w:lang w:val="fr-FR"/>
        </w:rPr>
        <w:t>concevoir des mesures qui ne remettent en cause aucun des droits acquis, mais qui tiennent également compte des nouveaux besoins en matière de protection sociale</w:t>
      </w:r>
      <w:r>
        <w:rPr>
          <w:rFonts w:ascii="Arial" w:eastAsia="Arial" w:hAnsi="Arial" w:cs="Arial"/>
          <w:b/>
          <w:bCs/>
          <w:color w:val="404040" w:themeColor="text1" w:themeTint="BF"/>
          <w:lang w:val="fr-FR"/>
        </w:rPr>
        <w:t> </w:t>
      </w:r>
      <w:r>
        <w:rPr>
          <w:rFonts w:ascii="Arial" w:eastAsia="Arial" w:hAnsi="Arial" w:cs="Arial"/>
          <w:color w:val="404040" w:themeColor="text1" w:themeTint="BF"/>
          <w:lang w:val="fr-FR"/>
        </w:rPr>
        <w:t>;</w:t>
      </w:r>
    </w:p>
    <w:p w14:paraId="41C20AEE" w14:textId="479C2D2D"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color w:val="404040" w:themeColor="text1" w:themeTint="BF"/>
          <w:lang w:val="fr-FR"/>
        </w:rPr>
        <w:t>l</w:t>
      </w:r>
      <w:r w:rsidRPr="004433DC">
        <w:rPr>
          <w:rFonts w:ascii="Arial" w:eastAsia="Arial" w:hAnsi="Arial" w:cs="Arial"/>
          <w:color w:val="404040" w:themeColor="text1" w:themeTint="BF"/>
          <w:lang w:val="fr-FR"/>
        </w:rPr>
        <w:t>a pandémie a également mis en évidence l'absence de politiques de santé et de sécurité au travail pour le</w:t>
      </w:r>
      <w:r>
        <w:rPr>
          <w:rFonts w:ascii="Arial" w:eastAsia="Arial" w:hAnsi="Arial" w:cs="Arial"/>
          <w:color w:val="404040" w:themeColor="text1" w:themeTint="BF"/>
          <w:lang w:val="fr-FR"/>
        </w:rPr>
        <w:t>s travailleuses domestiques</w:t>
      </w:r>
      <w:r w:rsidRPr="004433DC">
        <w:rPr>
          <w:rFonts w:ascii="Arial" w:eastAsia="Arial" w:hAnsi="Arial" w:cs="Arial"/>
          <w:color w:val="404040" w:themeColor="text1" w:themeTint="BF"/>
          <w:lang w:val="fr-FR"/>
        </w:rPr>
        <w:t xml:space="preserve">. </w:t>
      </w:r>
      <w:r w:rsidR="002763E8" w:rsidRPr="004433DC">
        <w:rPr>
          <w:rFonts w:ascii="Arial" w:eastAsia="Arial" w:hAnsi="Arial" w:cs="Arial"/>
          <w:color w:val="404040" w:themeColor="text1" w:themeTint="BF"/>
          <w:lang w:val="fr-FR"/>
        </w:rPr>
        <w:t xml:space="preserve">Les gouvernements, en collaboration avec toutes les parties prenantes, devraient </w:t>
      </w:r>
      <w:r>
        <w:rPr>
          <w:rFonts w:ascii="Arial" w:eastAsia="Arial" w:hAnsi="Arial" w:cs="Arial"/>
          <w:b/>
          <w:bCs/>
          <w:color w:val="404040" w:themeColor="text1" w:themeTint="BF"/>
          <w:lang w:val="fr-FR"/>
        </w:rPr>
        <w:t>faire un mappage d</w:t>
      </w:r>
      <w:r w:rsidRPr="004433DC">
        <w:rPr>
          <w:rFonts w:ascii="Arial" w:eastAsia="Arial" w:hAnsi="Arial" w:cs="Arial"/>
          <w:b/>
          <w:bCs/>
          <w:color w:val="404040" w:themeColor="text1" w:themeTint="BF"/>
          <w:lang w:val="fr-FR"/>
        </w:rPr>
        <w:t xml:space="preserve">es </w:t>
      </w:r>
      <w:r w:rsidR="002763E8" w:rsidRPr="004433DC">
        <w:rPr>
          <w:rFonts w:ascii="Arial" w:eastAsia="Arial" w:hAnsi="Arial" w:cs="Arial"/>
          <w:b/>
          <w:bCs/>
          <w:color w:val="404040" w:themeColor="text1" w:themeTint="BF"/>
          <w:lang w:val="fr-FR"/>
        </w:rPr>
        <w:t xml:space="preserve">risques associés au changement climatique </w:t>
      </w:r>
      <w:r w:rsidR="002763E8" w:rsidRPr="004433DC">
        <w:rPr>
          <w:rFonts w:ascii="Arial" w:eastAsia="Arial" w:hAnsi="Arial" w:cs="Arial"/>
          <w:color w:val="404040" w:themeColor="text1" w:themeTint="BF"/>
          <w:lang w:val="fr-FR"/>
        </w:rPr>
        <w:t>et mettre en œuvre des mesures et des normes de prévention/protection spécifiques au secteur</w:t>
      </w:r>
      <w:r>
        <w:rPr>
          <w:rFonts w:ascii="Arial" w:eastAsia="Arial" w:hAnsi="Arial" w:cs="Arial"/>
          <w:color w:val="404040" w:themeColor="text1" w:themeTint="BF"/>
          <w:lang w:val="fr-FR"/>
        </w:rPr>
        <w:t> ;</w:t>
      </w:r>
    </w:p>
    <w:p w14:paraId="4C2A216E" w14:textId="62942EF8"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b/>
          <w:bCs/>
          <w:color w:val="404040" w:themeColor="text1" w:themeTint="BF"/>
          <w:lang w:val="fr-FR"/>
        </w:rPr>
        <w:t>l</w:t>
      </w:r>
      <w:r w:rsidRPr="004433DC">
        <w:rPr>
          <w:rFonts w:ascii="Arial" w:eastAsia="Arial" w:hAnsi="Arial" w:cs="Arial"/>
          <w:b/>
          <w:bCs/>
          <w:color w:val="404040" w:themeColor="text1" w:themeTint="BF"/>
          <w:lang w:val="fr-FR"/>
        </w:rPr>
        <w:t xml:space="preserve">es programmes de formation </w:t>
      </w:r>
      <w:r w:rsidR="004D33EF" w:rsidRPr="004433DC">
        <w:rPr>
          <w:rFonts w:ascii="Arial" w:eastAsia="Arial" w:hAnsi="Arial" w:cs="Arial"/>
          <w:b/>
          <w:bCs/>
          <w:color w:val="404040" w:themeColor="text1" w:themeTint="BF"/>
          <w:lang w:val="fr-FR"/>
        </w:rPr>
        <w:t xml:space="preserve">et de professionnalisation </w:t>
      </w:r>
      <w:r w:rsidRPr="004433DC">
        <w:rPr>
          <w:rFonts w:ascii="Arial" w:eastAsia="Arial" w:hAnsi="Arial" w:cs="Arial"/>
          <w:b/>
          <w:bCs/>
          <w:color w:val="404040" w:themeColor="text1" w:themeTint="BF"/>
          <w:lang w:val="fr-FR"/>
        </w:rPr>
        <w:t xml:space="preserve">devraient être conçus pour les </w:t>
      </w:r>
      <w:r>
        <w:rPr>
          <w:rFonts w:ascii="Arial" w:eastAsia="Arial" w:hAnsi="Arial" w:cs="Arial"/>
          <w:b/>
          <w:bCs/>
          <w:color w:val="404040" w:themeColor="text1" w:themeTint="BF"/>
          <w:lang w:val="fr-FR"/>
        </w:rPr>
        <w:t>travailleuses domestiques</w:t>
      </w:r>
      <w:r w:rsidRPr="004433DC">
        <w:rPr>
          <w:rFonts w:ascii="Arial" w:eastAsia="Arial" w:hAnsi="Arial" w:cs="Arial"/>
          <w:b/>
          <w:bCs/>
          <w:color w:val="404040" w:themeColor="text1" w:themeTint="BF"/>
          <w:lang w:val="fr-FR"/>
        </w:rPr>
        <w:t xml:space="preserve"> en tenant compte </w:t>
      </w:r>
      <w:r w:rsidR="004D33EF" w:rsidRPr="004433DC">
        <w:rPr>
          <w:rFonts w:ascii="Arial" w:eastAsia="Arial" w:hAnsi="Arial" w:cs="Arial"/>
          <w:b/>
          <w:bCs/>
          <w:color w:val="404040" w:themeColor="text1" w:themeTint="BF"/>
          <w:lang w:val="fr-FR"/>
        </w:rPr>
        <w:t xml:space="preserve">des </w:t>
      </w:r>
      <w:r w:rsidRPr="004433DC">
        <w:rPr>
          <w:rFonts w:ascii="Arial" w:eastAsia="Arial" w:hAnsi="Arial" w:cs="Arial"/>
          <w:b/>
          <w:bCs/>
          <w:color w:val="404040" w:themeColor="text1" w:themeTint="BF"/>
          <w:lang w:val="fr-FR"/>
        </w:rPr>
        <w:t xml:space="preserve">nouvelles compétences </w:t>
      </w:r>
      <w:r w:rsidR="004D33EF" w:rsidRPr="004433DC">
        <w:rPr>
          <w:rFonts w:ascii="Arial" w:eastAsia="Arial" w:hAnsi="Arial" w:cs="Arial"/>
          <w:b/>
          <w:bCs/>
          <w:color w:val="404040" w:themeColor="text1" w:themeTint="BF"/>
          <w:lang w:val="fr-FR"/>
        </w:rPr>
        <w:t>requises dans le cadre de l'économie durable</w:t>
      </w:r>
      <w:r w:rsidRPr="004433DC">
        <w:rPr>
          <w:rFonts w:ascii="Arial" w:eastAsia="Arial" w:hAnsi="Arial" w:cs="Arial"/>
          <w:b/>
          <w:bCs/>
          <w:color w:val="404040" w:themeColor="text1" w:themeTint="BF"/>
          <w:lang w:val="fr-FR"/>
        </w:rPr>
        <w:t xml:space="preserve">. </w:t>
      </w:r>
      <w:r w:rsidR="004D33EF" w:rsidRPr="004433DC">
        <w:rPr>
          <w:rFonts w:ascii="Arial" w:eastAsia="Arial" w:hAnsi="Arial" w:cs="Arial"/>
          <w:color w:val="404040" w:themeColor="text1" w:themeTint="BF"/>
          <w:lang w:val="fr-FR"/>
        </w:rPr>
        <w:t>Cela renforcerait leur pouvoir de négociation et leurs possibilités d'emploi</w:t>
      </w:r>
      <w:r>
        <w:rPr>
          <w:rFonts w:ascii="Arial" w:eastAsia="Arial" w:hAnsi="Arial" w:cs="Arial"/>
          <w:color w:val="404040" w:themeColor="text1" w:themeTint="BF"/>
          <w:lang w:val="fr-FR"/>
        </w:rPr>
        <w:t> ;</w:t>
      </w:r>
    </w:p>
    <w:p w14:paraId="0751520E" w14:textId="0010E088" w:rsidR="009331DC" w:rsidRPr="004433DC" w:rsidRDefault="00003E35">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color w:val="404040" w:themeColor="text1" w:themeTint="BF"/>
          <w:lang w:val="fr-FR"/>
        </w:rPr>
        <w:t>s</w:t>
      </w:r>
      <w:r w:rsidRPr="004433DC">
        <w:rPr>
          <w:rFonts w:ascii="Arial" w:eastAsia="Arial" w:hAnsi="Arial" w:cs="Arial"/>
          <w:color w:val="404040" w:themeColor="text1" w:themeTint="BF"/>
          <w:lang w:val="fr-FR"/>
        </w:rPr>
        <w:t xml:space="preserve">elon l'OIT (2022), </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le changement climatique a des impacts liés au genre </w:t>
      </w:r>
      <w:r w:rsidR="006778F5" w:rsidRPr="004433DC">
        <w:rPr>
          <w:rFonts w:ascii="Arial" w:eastAsia="Arial" w:hAnsi="Arial" w:cs="Arial"/>
          <w:color w:val="404040" w:themeColor="text1" w:themeTint="BF"/>
          <w:lang w:val="fr-FR"/>
        </w:rPr>
        <w:t>et exacerbe les inégalités de genre préexistantes</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Les </w:t>
      </w:r>
      <w:r w:rsidR="006778F5" w:rsidRPr="004433DC">
        <w:rPr>
          <w:rFonts w:ascii="Arial" w:eastAsia="Arial" w:hAnsi="Arial" w:cs="Arial"/>
          <w:b/>
          <w:bCs/>
          <w:color w:val="404040" w:themeColor="text1" w:themeTint="BF"/>
          <w:lang w:val="fr-FR"/>
        </w:rPr>
        <w:t xml:space="preserve">nouvelles approches doivent donc inclure des mesures spécifiques pour soutenir les femmes qui </w:t>
      </w:r>
      <w:r w:rsidR="006279F9" w:rsidRPr="004433DC">
        <w:rPr>
          <w:rFonts w:ascii="Arial" w:eastAsia="Arial" w:hAnsi="Arial" w:cs="Arial"/>
          <w:b/>
          <w:bCs/>
          <w:color w:val="404040" w:themeColor="text1" w:themeTint="BF"/>
          <w:lang w:val="fr-FR"/>
        </w:rPr>
        <w:t xml:space="preserve">subissent une </w:t>
      </w:r>
      <w:r w:rsidR="006778F5" w:rsidRPr="004433DC">
        <w:rPr>
          <w:rFonts w:ascii="Arial" w:eastAsia="Arial" w:hAnsi="Arial" w:cs="Arial"/>
          <w:b/>
          <w:bCs/>
          <w:color w:val="404040" w:themeColor="text1" w:themeTint="BF"/>
          <w:lang w:val="fr-FR"/>
        </w:rPr>
        <w:t xml:space="preserve">discrimination </w:t>
      </w:r>
      <w:r w:rsidRPr="004433DC">
        <w:rPr>
          <w:rFonts w:ascii="Arial" w:eastAsia="Arial" w:hAnsi="Arial" w:cs="Arial"/>
          <w:b/>
          <w:bCs/>
          <w:color w:val="404040" w:themeColor="text1" w:themeTint="BF"/>
          <w:lang w:val="fr-FR"/>
        </w:rPr>
        <w:t>intersectionnelle</w:t>
      </w:r>
      <w:r w:rsidR="006279F9" w:rsidRPr="004433DC">
        <w:rPr>
          <w:rFonts w:ascii="Arial" w:eastAsia="Arial" w:hAnsi="Arial" w:cs="Arial"/>
          <w:b/>
          <w:bCs/>
          <w:color w:val="404040" w:themeColor="text1" w:themeTint="BF"/>
          <w:lang w:val="fr-FR"/>
        </w:rPr>
        <w:t>, telles que les travailleuses domestiques</w:t>
      </w:r>
      <w:r w:rsidRPr="004433DC">
        <w:rPr>
          <w:rFonts w:ascii="Arial" w:eastAsia="Arial" w:hAnsi="Arial" w:cs="Arial"/>
          <w:b/>
          <w:bCs/>
          <w:color w:val="404040" w:themeColor="text1" w:themeTint="BF"/>
          <w:lang w:val="fr-FR"/>
        </w:rPr>
        <w:t xml:space="preserve">. </w:t>
      </w:r>
      <w:r w:rsidR="006279F9" w:rsidRPr="004433DC">
        <w:rPr>
          <w:rFonts w:ascii="Arial" w:eastAsia="Arial" w:hAnsi="Arial" w:cs="Arial"/>
          <w:color w:val="404040" w:themeColor="text1" w:themeTint="BF"/>
          <w:lang w:val="fr-FR"/>
        </w:rPr>
        <w:t>Cela permettrait non seulement de minimiser les risques sociaux, économiques et environnementaux et de promouvoir l'inclusion, mais aussi de contribuer à l'atténuation du changement climatique et à l'optimisation des initiatives de transition grâce à l'autonomisation des travailleuses domestiques en tant qu'agents du changement</w:t>
      </w:r>
      <w:r w:rsidR="007B21E7">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w:t>
      </w:r>
    </w:p>
    <w:p w14:paraId="55C59570" w14:textId="28362009" w:rsidR="009331DC" w:rsidRPr="004433DC" w:rsidRDefault="007B21E7">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b/>
          <w:bCs/>
          <w:color w:val="404040" w:themeColor="text1" w:themeTint="BF"/>
          <w:lang w:val="fr-FR"/>
        </w:rPr>
        <w:t>i</w:t>
      </w:r>
      <w:r w:rsidRPr="004433DC">
        <w:rPr>
          <w:rFonts w:ascii="Arial" w:eastAsia="Arial" w:hAnsi="Arial" w:cs="Arial"/>
          <w:b/>
          <w:bCs/>
          <w:color w:val="404040" w:themeColor="text1" w:themeTint="BF"/>
          <w:lang w:val="fr-FR"/>
        </w:rPr>
        <w:t xml:space="preserve">nvestir dans le </w:t>
      </w:r>
      <w:r w:rsidR="006279F9" w:rsidRPr="004433DC">
        <w:rPr>
          <w:rFonts w:ascii="Arial" w:eastAsia="Arial" w:hAnsi="Arial" w:cs="Arial"/>
          <w:b/>
          <w:bCs/>
          <w:color w:val="404040" w:themeColor="text1" w:themeTint="BF"/>
          <w:lang w:val="fr-FR"/>
        </w:rPr>
        <w:t xml:space="preserve">secteur des soins </w:t>
      </w:r>
      <w:r w:rsidRPr="004433DC">
        <w:rPr>
          <w:rFonts w:ascii="Arial" w:eastAsia="Arial" w:hAnsi="Arial" w:cs="Arial"/>
          <w:color w:val="404040" w:themeColor="text1" w:themeTint="BF"/>
          <w:lang w:val="fr-FR"/>
        </w:rPr>
        <w:t xml:space="preserve">est </w:t>
      </w:r>
      <w:r w:rsidR="006279F9" w:rsidRPr="004433DC">
        <w:rPr>
          <w:rFonts w:ascii="Arial" w:eastAsia="Arial" w:hAnsi="Arial" w:cs="Arial"/>
          <w:color w:val="404040" w:themeColor="text1" w:themeTint="BF"/>
          <w:lang w:val="fr-FR"/>
        </w:rPr>
        <w:t>essentiel pour rendre les économies et les sociétés plus résistantes au changement climatique</w:t>
      </w:r>
      <w:r w:rsidRPr="004433DC">
        <w:rPr>
          <w:rFonts w:ascii="Arial" w:eastAsia="Arial" w:hAnsi="Arial" w:cs="Arial"/>
          <w:color w:val="404040" w:themeColor="text1" w:themeTint="BF"/>
          <w:lang w:val="fr-FR"/>
        </w:rPr>
        <w:t xml:space="preserve">. La </w:t>
      </w:r>
      <w:r w:rsidR="006279F9" w:rsidRPr="004433DC">
        <w:rPr>
          <w:rFonts w:ascii="Arial" w:eastAsia="Arial" w:hAnsi="Arial" w:cs="Arial"/>
          <w:color w:val="404040" w:themeColor="text1" w:themeTint="BF"/>
          <w:lang w:val="fr-FR"/>
        </w:rPr>
        <w:t>demande de services de soins, généralement fournis par des travailleu</w:t>
      </w:r>
      <w:r>
        <w:rPr>
          <w:rFonts w:ascii="Arial" w:eastAsia="Arial" w:hAnsi="Arial" w:cs="Arial"/>
          <w:color w:val="404040" w:themeColor="text1" w:themeTint="BF"/>
          <w:lang w:val="fr-FR"/>
        </w:rPr>
        <w:t>ses</w:t>
      </w:r>
      <w:r w:rsidR="006279F9" w:rsidRPr="004433DC">
        <w:rPr>
          <w:rFonts w:ascii="Arial" w:eastAsia="Arial" w:hAnsi="Arial" w:cs="Arial"/>
          <w:color w:val="404040" w:themeColor="text1" w:themeTint="BF"/>
          <w:lang w:val="fr-FR"/>
        </w:rPr>
        <w:t xml:space="preserve"> domestiques, a augmenté en raison de la dégradation de l'environnement et des catastrophes naturelles</w:t>
      </w:r>
      <w:r w:rsidRPr="004433DC">
        <w:rPr>
          <w:rFonts w:ascii="Arial" w:eastAsia="Arial" w:hAnsi="Arial" w:cs="Arial"/>
          <w:color w:val="404040" w:themeColor="text1" w:themeTint="BF"/>
          <w:lang w:val="fr-FR"/>
        </w:rPr>
        <w:t xml:space="preserve">. </w:t>
      </w:r>
      <w:r w:rsidR="006279F9" w:rsidRPr="004433DC">
        <w:rPr>
          <w:rFonts w:ascii="Arial" w:eastAsia="Arial" w:hAnsi="Arial" w:cs="Arial"/>
          <w:color w:val="404040" w:themeColor="text1" w:themeTint="BF"/>
          <w:lang w:val="fr-FR"/>
        </w:rPr>
        <w:t xml:space="preserve">Une étude de l'OIT </w:t>
      </w:r>
      <w:r w:rsidRPr="004433DC">
        <w:rPr>
          <w:rFonts w:ascii="Arial" w:eastAsia="Arial" w:hAnsi="Arial" w:cs="Arial"/>
          <w:color w:val="404040" w:themeColor="text1" w:themeTint="BF"/>
          <w:lang w:val="fr-FR"/>
        </w:rPr>
        <w:t xml:space="preserve">(2022) </w:t>
      </w:r>
      <w:r w:rsidR="006279F9" w:rsidRPr="004433DC">
        <w:rPr>
          <w:rFonts w:ascii="Arial" w:eastAsia="Arial" w:hAnsi="Arial" w:cs="Arial"/>
          <w:color w:val="404040" w:themeColor="text1" w:themeTint="BF"/>
          <w:lang w:val="fr-FR"/>
        </w:rPr>
        <w:t xml:space="preserve">indique que combler les lacunes </w:t>
      </w:r>
      <w:r w:rsidR="00C46B72" w:rsidRPr="004433DC">
        <w:rPr>
          <w:rFonts w:ascii="Arial" w:eastAsia="Arial" w:hAnsi="Arial" w:cs="Arial"/>
          <w:color w:val="404040" w:themeColor="text1" w:themeTint="BF"/>
          <w:lang w:val="fr-FR"/>
        </w:rPr>
        <w:t xml:space="preserve">les plus importantes dans les services de soins pourrait générer près de </w:t>
      </w:r>
      <w:r w:rsidRPr="004433DC">
        <w:rPr>
          <w:rFonts w:ascii="Arial" w:eastAsia="Arial" w:hAnsi="Arial" w:cs="Arial"/>
          <w:color w:val="404040" w:themeColor="text1" w:themeTint="BF"/>
          <w:lang w:val="fr-FR"/>
        </w:rPr>
        <w:t xml:space="preserve">300 </w:t>
      </w:r>
      <w:r w:rsidR="00C46B72" w:rsidRPr="004433DC">
        <w:rPr>
          <w:rFonts w:ascii="Arial" w:eastAsia="Arial" w:hAnsi="Arial" w:cs="Arial"/>
          <w:color w:val="404040" w:themeColor="text1" w:themeTint="BF"/>
          <w:lang w:val="fr-FR"/>
        </w:rPr>
        <w:t>millions d'emplois</w:t>
      </w:r>
      <w:r>
        <w:rPr>
          <w:rFonts w:ascii="Arial" w:eastAsia="Arial" w:hAnsi="Arial" w:cs="Arial"/>
          <w:color w:val="404040" w:themeColor="text1" w:themeTint="BF"/>
          <w:lang w:val="fr-FR"/>
        </w:rPr>
        <w:t> ;</w:t>
      </w:r>
    </w:p>
    <w:p w14:paraId="1802C5ED" w14:textId="5E1B31E4" w:rsidR="009331DC" w:rsidRPr="004433DC" w:rsidRDefault="007B21E7">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lang w:val="fr-FR"/>
        </w:rPr>
      </w:pPr>
      <w:r>
        <w:rPr>
          <w:rFonts w:ascii="Arial" w:eastAsia="Arial" w:hAnsi="Arial" w:cs="Arial"/>
          <w:color w:val="404040" w:themeColor="text1" w:themeTint="BF"/>
          <w:lang w:val="fr-FR"/>
        </w:rPr>
        <w:t>d</w:t>
      </w:r>
      <w:r w:rsidRPr="004433DC">
        <w:rPr>
          <w:rFonts w:ascii="Arial" w:eastAsia="Arial" w:hAnsi="Arial" w:cs="Arial"/>
          <w:color w:val="404040" w:themeColor="text1" w:themeTint="BF"/>
          <w:lang w:val="fr-FR"/>
        </w:rPr>
        <w:t xml:space="preserve">ans ce domaine, il n'y a pas </w:t>
      </w:r>
      <w:r>
        <w:rPr>
          <w:rFonts w:ascii="Arial" w:eastAsia="Arial" w:hAnsi="Arial" w:cs="Arial"/>
          <w:color w:val="404040" w:themeColor="text1" w:themeTint="BF"/>
          <w:lang w:val="fr-FR"/>
        </w:rPr>
        <w:t>de solution unique</w:t>
      </w:r>
      <w:r w:rsidRPr="004433DC">
        <w:rPr>
          <w:rFonts w:ascii="Arial" w:eastAsia="Arial" w:hAnsi="Arial" w:cs="Arial"/>
          <w:color w:val="404040" w:themeColor="text1" w:themeTint="BF"/>
          <w:lang w:val="fr-FR"/>
        </w:rPr>
        <w:t xml:space="preserve">. Les </w:t>
      </w:r>
      <w:r w:rsidRPr="004433DC">
        <w:rPr>
          <w:rFonts w:ascii="Arial" w:eastAsia="Arial" w:hAnsi="Arial" w:cs="Arial"/>
          <w:b/>
          <w:bCs/>
          <w:color w:val="404040" w:themeColor="text1" w:themeTint="BF"/>
          <w:lang w:val="fr-FR"/>
        </w:rPr>
        <w:t>politiques et programmes de transition doivent tenir compte des spécificités des travailleu</w:t>
      </w:r>
      <w:r>
        <w:rPr>
          <w:rFonts w:ascii="Arial" w:eastAsia="Arial" w:hAnsi="Arial" w:cs="Arial"/>
          <w:b/>
          <w:bCs/>
          <w:color w:val="404040" w:themeColor="text1" w:themeTint="BF"/>
          <w:lang w:val="fr-FR"/>
        </w:rPr>
        <w:t>se</w:t>
      </w:r>
      <w:r w:rsidRPr="004433DC">
        <w:rPr>
          <w:rFonts w:ascii="Arial" w:eastAsia="Arial" w:hAnsi="Arial" w:cs="Arial"/>
          <w:b/>
          <w:bCs/>
          <w:color w:val="404040" w:themeColor="text1" w:themeTint="BF"/>
          <w:lang w:val="fr-FR"/>
        </w:rPr>
        <w:t>s domestiques et de leur situation</w:t>
      </w:r>
      <w:r>
        <w:rPr>
          <w:rFonts w:ascii="Arial" w:eastAsia="Arial" w:hAnsi="Arial" w:cs="Arial"/>
          <w:b/>
          <w:bCs/>
          <w:color w:val="404040" w:themeColor="text1" w:themeTint="BF"/>
          <w:lang w:val="fr-FR"/>
        </w:rPr>
        <w:t xml:space="preserve"> sur le plan du travail</w:t>
      </w:r>
      <w:r w:rsidRPr="004433DC">
        <w:rPr>
          <w:rFonts w:ascii="Arial" w:eastAsia="Arial" w:hAnsi="Arial" w:cs="Arial"/>
          <w:b/>
          <w:bCs/>
          <w:color w:val="404040" w:themeColor="text1" w:themeTint="BF"/>
          <w:lang w:val="fr-FR"/>
        </w:rPr>
        <w:t xml:space="preserve">. </w:t>
      </w:r>
      <w:r w:rsidRPr="007B21E7">
        <w:rPr>
          <w:rFonts w:ascii="Arial" w:eastAsia="Arial" w:hAnsi="Arial" w:cs="Arial"/>
          <w:color w:val="404040" w:themeColor="text1" w:themeTint="BF"/>
          <w:lang w:val="fr-FR"/>
        </w:rPr>
        <w:t>Les</w:t>
      </w:r>
      <w:r w:rsidRPr="004433DC">
        <w:rPr>
          <w:rFonts w:ascii="Arial" w:eastAsia="Arial" w:hAnsi="Arial" w:cs="Arial"/>
          <w:b/>
          <w:bCs/>
          <w:color w:val="404040" w:themeColor="text1" w:themeTint="BF"/>
          <w:lang w:val="fr-FR"/>
        </w:rPr>
        <w:t xml:space="preserve"> </w:t>
      </w:r>
      <w:r w:rsidRPr="004433DC">
        <w:rPr>
          <w:rFonts w:ascii="Arial" w:eastAsia="Arial" w:hAnsi="Arial" w:cs="Arial"/>
          <w:color w:val="404040" w:themeColor="text1" w:themeTint="BF"/>
          <w:lang w:val="fr-FR"/>
        </w:rPr>
        <w:t xml:space="preserve">syndicats, par le biais de la négociation collective et du dialogue social, devraient jouer un rôle actif dans la </w:t>
      </w:r>
      <w:r w:rsidRPr="004433DC">
        <w:rPr>
          <w:rFonts w:ascii="Arial" w:eastAsia="Arial" w:hAnsi="Arial" w:cs="Arial"/>
          <w:color w:val="404040" w:themeColor="text1" w:themeTint="BF"/>
          <w:lang w:val="fr-FR"/>
        </w:rPr>
        <w:lastRenderedPageBreak/>
        <w:t>formulation, la mise en œuvre et le suivi des cadres institutionnels pour une transition juste.</w:t>
      </w:r>
    </w:p>
    <w:p w14:paraId="3D6FDF94" w14:textId="77777777" w:rsidR="00EB4827" w:rsidRPr="004433DC" w:rsidRDefault="00EB4827">
      <w:pPr>
        <w:pBdr>
          <w:top w:val="nil"/>
          <w:left w:val="nil"/>
          <w:bottom w:val="nil"/>
          <w:right w:val="nil"/>
          <w:between w:val="nil"/>
        </w:pBdr>
        <w:shd w:val="clear" w:color="auto" w:fill="FFFFFF"/>
        <w:spacing w:line="276" w:lineRule="auto"/>
        <w:ind w:left="720"/>
        <w:rPr>
          <w:rFonts w:ascii="Arial" w:eastAsia="Arial" w:hAnsi="Arial" w:cs="Arial"/>
          <w:color w:val="404040" w:themeColor="text1" w:themeTint="BF"/>
          <w:lang w:val="fr-FR"/>
        </w:rPr>
      </w:pPr>
    </w:p>
    <w:p w14:paraId="07E0F960" w14:textId="20DBF756" w:rsidR="009331DC" w:rsidRPr="004433DC" w:rsidRDefault="007B21E7">
      <w:pPr>
        <w:spacing w:line="276" w:lineRule="auto"/>
        <w:rPr>
          <w:rFonts w:ascii="Arial" w:eastAsia="Arial" w:hAnsi="Arial" w:cs="Arial"/>
          <w:color w:val="404040" w:themeColor="text1" w:themeTint="BF"/>
          <w:lang w:val="fr-FR"/>
        </w:rPr>
      </w:pPr>
      <w:r>
        <w:rPr>
          <w:rFonts w:ascii="Arial" w:eastAsia="Arial" w:hAnsi="Arial" w:cs="Arial"/>
          <w:color w:val="404040" w:themeColor="text1" w:themeTint="BF"/>
          <w:lang w:val="fr-FR"/>
        </w:rPr>
        <w:t>Afin d’a</w:t>
      </w:r>
      <w:r w:rsidRPr="004433DC">
        <w:rPr>
          <w:rFonts w:ascii="Arial" w:eastAsia="Arial" w:hAnsi="Arial" w:cs="Arial"/>
          <w:color w:val="404040" w:themeColor="text1" w:themeTint="BF"/>
          <w:lang w:val="fr-FR"/>
        </w:rPr>
        <w:t xml:space="preserve">ssurer </w:t>
      </w:r>
      <w:r w:rsidR="00C46B72" w:rsidRPr="004433DC">
        <w:rPr>
          <w:rFonts w:ascii="Arial" w:eastAsia="Arial" w:hAnsi="Arial" w:cs="Arial"/>
          <w:color w:val="404040" w:themeColor="text1" w:themeTint="BF"/>
          <w:lang w:val="fr-FR"/>
        </w:rPr>
        <w:t>une transition juste</w:t>
      </w:r>
      <w:r>
        <w:rPr>
          <w:rFonts w:ascii="Arial" w:eastAsia="Arial" w:hAnsi="Arial" w:cs="Arial"/>
          <w:color w:val="404040" w:themeColor="text1" w:themeTint="BF"/>
          <w:lang w:val="fr-FR"/>
        </w:rPr>
        <w:t xml:space="preserve"> il faut se diriger </w:t>
      </w:r>
      <w:r w:rsidR="00C46B72" w:rsidRPr="004433DC">
        <w:rPr>
          <w:rFonts w:ascii="Arial" w:eastAsia="Arial" w:hAnsi="Arial" w:cs="Arial"/>
          <w:color w:val="404040" w:themeColor="text1" w:themeTint="BF"/>
          <w:lang w:val="fr-FR"/>
        </w:rPr>
        <w:t xml:space="preserve">vers </w:t>
      </w:r>
      <w:r w:rsidRPr="004433DC">
        <w:rPr>
          <w:rFonts w:ascii="Arial" w:eastAsia="Arial" w:hAnsi="Arial" w:cs="Arial"/>
          <w:color w:val="404040" w:themeColor="text1" w:themeTint="BF"/>
          <w:lang w:val="fr-FR"/>
        </w:rPr>
        <w:t xml:space="preserve">une </w:t>
      </w:r>
      <w:r w:rsidR="00C46B72" w:rsidRPr="004433DC">
        <w:rPr>
          <w:rFonts w:ascii="Arial" w:eastAsia="Arial" w:hAnsi="Arial" w:cs="Arial"/>
          <w:color w:val="404040" w:themeColor="text1" w:themeTint="BF"/>
          <w:lang w:val="fr-FR"/>
        </w:rPr>
        <w:t xml:space="preserve">économie </w:t>
      </w:r>
      <w:r w:rsidRPr="004433DC">
        <w:rPr>
          <w:rFonts w:ascii="Arial" w:eastAsia="Arial" w:hAnsi="Arial" w:cs="Arial"/>
          <w:color w:val="404040" w:themeColor="text1" w:themeTint="BF"/>
          <w:lang w:val="fr-FR"/>
        </w:rPr>
        <w:t xml:space="preserve">plus </w:t>
      </w:r>
      <w:r w:rsidR="00C46B72" w:rsidRPr="004433DC">
        <w:rPr>
          <w:rFonts w:ascii="Arial" w:eastAsia="Arial" w:hAnsi="Arial" w:cs="Arial"/>
          <w:color w:val="404040" w:themeColor="text1" w:themeTint="BF"/>
          <w:lang w:val="fr-FR"/>
        </w:rPr>
        <w:t>durable d'une manière équitable et inclusive pour toutes les parties concernées, en créant des opportunités de travail décent et en ne laissant personne de côté. Les travailleu</w:t>
      </w:r>
      <w:r>
        <w:rPr>
          <w:rFonts w:ascii="Arial" w:eastAsia="Arial" w:hAnsi="Arial" w:cs="Arial"/>
          <w:color w:val="404040" w:themeColor="text1" w:themeTint="BF"/>
          <w:lang w:val="fr-FR"/>
        </w:rPr>
        <w:t>se</w:t>
      </w:r>
      <w:r w:rsidR="00C46B72" w:rsidRPr="004433DC">
        <w:rPr>
          <w:rFonts w:ascii="Arial" w:eastAsia="Arial" w:hAnsi="Arial" w:cs="Arial"/>
          <w:color w:val="404040" w:themeColor="text1" w:themeTint="BF"/>
          <w:lang w:val="fr-FR"/>
        </w:rPr>
        <w:t xml:space="preserve">s domestiques, en tant qu'agents du changement, doivent être à l'avant-garde de </w:t>
      </w:r>
      <w:r w:rsidRPr="004433DC">
        <w:rPr>
          <w:rFonts w:ascii="Arial" w:eastAsia="Arial" w:hAnsi="Arial" w:cs="Arial"/>
          <w:color w:val="404040" w:themeColor="text1" w:themeTint="BF"/>
          <w:lang w:val="fr-FR"/>
        </w:rPr>
        <w:t xml:space="preserve">cette transition juste pour tous. En fin de compte, aucune automatisation ou technologie </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verte</w:t>
      </w:r>
      <w:r>
        <w:rPr>
          <w:rFonts w:ascii="Arial" w:eastAsia="Arial" w:hAnsi="Arial" w:cs="Arial"/>
          <w:color w:val="404040" w:themeColor="text1" w:themeTint="BF"/>
          <w:lang w:val="fr-FR"/>
        </w:rPr>
        <w:t> »</w:t>
      </w:r>
      <w:r w:rsidRPr="004433DC">
        <w:rPr>
          <w:rFonts w:ascii="Arial" w:eastAsia="Arial" w:hAnsi="Arial" w:cs="Arial"/>
          <w:color w:val="404040" w:themeColor="text1" w:themeTint="BF"/>
          <w:lang w:val="fr-FR"/>
        </w:rPr>
        <w:t xml:space="preserve"> ne peut remplacer les travailleu</w:t>
      </w:r>
      <w:r>
        <w:rPr>
          <w:rFonts w:ascii="Arial" w:eastAsia="Arial" w:hAnsi="Arial" w:cs="Arial"/>
          <w:color w:val="404040" w:themeColor="text1" w:themeTint="BF"/>
          <w:lang w:val="fr-FR"/>
        </w:rPr>
        <w:t>se</w:t>
      </w:r>
      <w:r w:rsidRPr="004433DC">
        <w:rPr>
          <w:rFonts w:ascii="Arial" w:eastAsia="Arial" w:hAnsi="Arial" w:cs="Arial"/>
          <w:color w:val="404040" w:themeColor="text1" w:themeTint="BF"/>
          <w:lang w:val="fr-FR"/>
        </w:rPr>
        <w:t>s domestiques. Leur contribution inestimable aux sociétés et aux économies les rend irremplaçables.</w:t>
      </w:r>
    </w:p>
    <w:p w14:paraId="5CCB8BB9" w14:textId="77777777" w:rsidR="00EB4827" w:rsidRPr="004433DC" w:rsidRDefault="00EB4827">
      <w:pPr>
        <w:spacing w:line="276" w:lineRule="auto"/>
        <w:rPr>
          <w:rFonts w:ascii="Arial" w:eastAsia="Arial" w:hAnsi="Arial" w:cs="Arial"/>
          <w:color w:val="404040" w:themeColor="text1" w:themeTint="BF"/>
          <w:lang w:val="fr-FR"/>
        </w:rPr>
      </w:pPr>
    </w:p>
    <w:p w14:paraId="07BC2CB9" w14:textId="77777777" w:rsidR="00EB4827" w:rsidRPr="004433DC" w:rsidRDefault="00EB4827">
      <w:pPr>
        <w:spacing w:line="276" w:lineRule="auto"/>
        <w:rPr>
          <w:rFonts w:ascii="Arial" w:eastAsia="Arial" w:hAnsi="Arial" w:cs="Arial"/>
          <w:color w:val="404040" w:themeColor="text1" w:themeTint="BF"/>
          <w:lang w:val="fr-FR"/>
        </w:rPr>
      </w:pPr>
    </w:p>
    <w:p w14:paraId="590C79FD" w14:textId="77777777" w:rsidR="00EB4827" w:rsidRPr="004433DC" w:rsidRDefault="00EB4827">
      <w:pPr>
        <w:shd w:val="clear" w:color="auto" w:fill="FFFFFF"/>
        <w:spacing w:line="276" w:lineRule="auto"/>
        <w:rPr>
          <w:rFonts w:ascii="Arial" w:eastAsia="Arial" w:hAnsi="Arial" w:cs="Arial"/>
          <w:color w:val="404040" w:themeColor="text1" w:themeTint="BF"/>
          <w:lang w:val="fr-FR"/>
        </w:rPr>
      </w:pPr>
    </w:p>
    <w:sectPr w:rsidR="00EB4827" w:rsidRPr="004433DC">
      <w:headerReference w:type="default" r:id="rId15"/>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52E9" w14:textId="77777777" w:rsidR="006E4B04" w:rsidRDefault="006E4B04" w:rsidP="00E14423">
      <w:pPr>
        <w:spacing w:after="0" w:line="240" w:lineRule="auto"/>
      </w:pPr>
      <w:r>
        <w:separator/>
      </w:r>
    </w:p>
  </w:endnote>
  <w:endnote w:type="continuationSeparator" w:id="0">
    <w:p w14:paraId="7E09D338" w14:textId="77777777" w:rsidR="006E4B04" w:rsidRDefault="006E4B04" w:rsidP="00E1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6313187"/>
      <w:docPartObj>
        <w:docPartGallery w:val="Page Numbers (Bottom of Page)"/>
        <w:docPartUnique/>
      </w:docPartObj>
    </w:sdtPr>
    <w:sdtContent>
      <w:p w14:paraId="10ACAD69" w14:textId="77777777" w:rsidR="009331DC" w:rsidRDefault="0000000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85561B" w14:textId="77777777" w:rsidR="00604C5F" w:rsidRDefault="00604C5F" w:rsidP="00604C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0399558"/>
      <w:docPartObj>
        <w:docPartGallery w:val="Page Numbers (Bottom of Page)"/>
        <w:docPartUnique/>
      </w:docPartObj>
    </w:sdtPr>
    <w:sdtContent>
      <w:p w14:paraId="5B3B6908" w14:textId="77777777" w:rsidR="009331DC" w:rsidRPr="004433DC" w:rsidRDefault="00000000">
        <w:pPr>
          <w:pStyle w:val="Piedepgina"/>
          <w:framePr w:wrap="none" w:vAnchor="text" w:hAnchor="margin" w:xAlign="right" w:y="1"/>
          <w:jc w:val="right"/>
          <w:rPr>
            <w:rStyle w:val="Nmerodepgina"/>
            <w:lang w:val="fr-FR"/>
          </w:rPr>
        </w:pPr>
        <w:r w:rsidRPr="00604C5F">
          <w:rPr>
            <w:rStyle w:val="Nmerodepgina"/>
            <w:rFonts w:ascii="Arial" w:hAnsi="Arial" w:cs="Arial"/>
            <w:b/>
            <w:bCs/>
            <w:color w:val="262626" w:themeColor="text1" w:themeTint="D9"/>
          </w:rPr>
          <w:fldChar w:fldCharType="begin"/>
        </w:r>
        <w:r w:rsidRPr="004433DC">
          <w:rPr>
            <w:rStyle w:val="Nmerodepgina"/>
            <w:rFonts w:ascii="Arial" w:hAnsi="Arial" w:cs="Arial"/>
            <w:b/>
            <w:bCs/>
            <w:color w:val="262626" w:themeColor="text1" w:themeTint="D9"/>
            <w:lang w:val="fr-FR"/>
          </w:rPr>
          <w:instrText xml:space="preserve"> PAGE </w:instrText>
        </w:r>
        <w:r w:rsidRPr="00604C5F">
          <w:rPr>
            <w:rStyle w:val="Nmerodepgina"/>
            <w:rFonts w:ascii="Arial" w:hAnsi="Arial" w:cs="Arial"/>
            <w:b/>
            <w:bCs/>
            <w:color w:val="262626" w:themeColor="text1" w:themeTint="D9"/>
          </w:rPr>
          <w:fldChar w:fldCharType="separate"/>
        </w:r>
        <w:r w:rsidRPr="004433DC">
          <w:rPr>
            <w:rStyle w:val="Nmerodepgina"/>
            <w:rFonts w:ascii="Arial" w:hAnsi="Arial" w:cs="Arial"/>
            <w:b/>
            <w:bCs/>
            <w:noProof/>
            <w:color w:val="262626" w:themeColor="text1" w:themeTint="D9"/>
            <w:lang w:val="fr-FR"/>
          </w:rPr>
          <w:t>1</w:t>
        </w:r>
        <w:r w:rsidRPr="00604C5F">
          <w:rPr>
            <w:rStyle w:val="Nmerodepgina"/>
            <w:rFonts w:ascii="Arial" w:hAnsi="Arial" w:cs="Arial"/>
            <w:b/>
            <w:bCs/>
            <w:color w:val="262626" w:themeColor="text1" w:themeTint="D9"/>
          </w:rPr>
          <w:fldChar w:fldCharType="end"/>
        </w:r>
      </w:p>
    </w:sdtContent>
  </w:sdt>
  <w:p w14:paraId="11394335" w14:textId="77777777" w:rsidR="009331DC" w:rsidRPr="004433DC" w:rsidRDefault="00000000">
    <w:pPr>
      <w:pStyle w:val="Piedepgina"/>
      <w:ind w:right="360"/>
      <w:rPr>
        <w:rFonts w:ascii="Arial" w:hAnsi="Arial" w:cs="Arial"/>
        <w:color w:val="0D0D0D" w:themeColor="text1" w:themeTint="F2"/>
        <w:sz w:val="18"/>
        <w:szCs w:val="18"/>
        <w:lang w:val="fr-FR"/>
      </w:rPr>
    </w:pPr>
    <w:r w:rsidRPr="004433DC">
      <w:rPr>
        <w:rFonts w:ascii="Arial" w:hAnsi="Arial" w:cs="Arial"/>
        <w:color w:val="0D0D0D" w:themeColor="text1" w:themeTint="F2"/>
        <w:sz w:val="18"/>
        <w:szCs w:val="18"/>
        <w:lang w:val="fr-FR"/>
      </w:rPr>
      <w:t xml:space="preserve">Genève, Suisse </w:t>
    </w:r>
  </w:p>
  <w:p w14:paraId="5CD3FFED" w14:textId="77777777" w:rsidR="009331DC" w:rsidRPr="004433DC" w:rsidRDefault="00000000">
    <w:pPr>
      <w:pStyle w:val="Piedepgina"/>
      <w:rPr>
        <w:rFonts w:ascii="Arial" w:hAnsi="Arial" w:cs="Arial"/>
        <w:color w:val="0D0D0D" w:themeColor="text1" w:themeTint="F2"/>
        <w:sz w:val="18"/>
        <w:szCs w:val="18"/>
        <w:lang w:val="fr-FR"/>
      </w:rPr>
    </w:pPr>
    <w:hyperlink r:id="rId1" w:history="1">
      <w:r w:rsidR="00E14423" w:rsidRPr="004433DC">
        <w:rPr>
          <w:rStyle w:val="Hipervnculo"/>
          <w:rFonts w:ascii="Arial" w:hAnsi="Arial" w:cs="Arial"/>
          <w:color w:val="0D0D0D" w:themeColor="text1" w:themeTint="F2"/>
          <w:sz w:val="18"/>
          <w:szCs w:val="18"/>
          <w:lang w:val="fr-FR"/>
        </w:rPr>
        <w:t>info@idwfed.org</w:t>
      </w:r>
    </w:hyperlink>
    <w:r w:rsidR="00604C5F" w:rsidRPr="004433DC">
      <w:rPr>
        <w:rFonts w:ascii="Arial" w:hAnsi="Arial" w:cs="Arial"/>
        <w:color w:val="0D0D0D" w:themeColor="text1" w:themeTint="F2"/>
        <w:sz w:val="18"/>
        <w:szCs w:val="18"/>
        <w:lang w:val="fr-FR"/>
      </w:rPr>
      <w:tab/>
    </w:r>
    <w:r w:rsidR="00604C5F" w:rsidRPr="004433DC">
      <w:rPr>
        <w:rFonts w:ascii="Arial" w:hAnsi="Arial" w:cs="Arial"/>
        <w:color w:val="0D0D0D" w:themeColor="text1" w:themeTint="F2"/>
        <w:sz w:val="18"/>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7695" w14:textId="77777777" w:rsidR="006E4B04" w:rsidRDefault="006E4B04" w:rsidP="00E14423">
      <w:pPr>
        <w:spacing w:after="0" w:line="240" w:lineRule="auto"/>
      </w:pPr>
      <w:r>
        <w:separator/>
      </w:r>
    </w:p>
  </w:footnote>
  <w:footnote w:type="continuationSeparator" w:id="0">
    <w:p w14:paraId="58C9667A" w14:textId="77777777" w:rsidR="006E4B04" w:rsidRDefault="006E4B04" w:rsidP="00E1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57E0" w14:textId="77777777" w:rsidR="009331DC" w:rsidRDefault="00000000">
    <w:pPr>
      <w:pStyle w:val="Encabezado"/>
    </w:pPr>
    <w:r>
      <w:rPr>
        <w:noProof/>
      </w:rPr>
      <w:drawing>
        <wp:anchor distT="0" distB="0" distL="114300" distR="114300" simplePos="0" relativeHeight="251658240" behindDoc="1" locked="0" layoutInCell="1" allowOverlap="1" wp14:anchorId="3ACDC99C" wp14:editId="03BC2C09">
          <wp:simplePos x="0" y="0"/>
          <wp:positionH relativeFrom="column">
            <wp:posOffset>0</wp:posOffset>
          </wp:positionH>
          <wp:positionV relativeFrom="paragraph">
            <wp:posOffset>0</wp:posOffset>
          </wp:positionV>
          <wp:extent cx="677747" cy="705600"/>
          <wp:effectExtent l="0" t="0" r="0" b="5715"/>
          <wp:wrapNone/>
          <wp:docPr id="1605506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506931" name="Picture 1605506931"/>
                  <pic:cNvPicPr/>
                </pic:nvPicPr>
                <pic:blipFill>
                  <a:blip r:embed="rId1">
                    <a:extLst>
                      <a:ext uri="{28A0092B-C50C-407E-A947-70E740481C1C}">
                        <a14:useLocalDpi xmlns:a14="http://schemas.microsoft.com/office/drawing/2010/main" val="0"/>
                      </a:ext>
                    </a:extLst>
                  </a:blip>
                  <a:stretch>
                    <a:fillRect/>
                  </a:stretch>
                </pic:blipFill>
                <pic:spPr>
                  <a:xfrm>
                    <a:off x="0" y="0"/>
                    <a:ext cx="677747" cy="705600"/>
                  </a:xfrm>
                  <a:prstGeom prst="rect">
                    <a:avLst/>
                  </a:prstGeom>
                </pic:spPr>
              </pic:pic>
            </a:graphicData>
          </a:graphic>
          <wp14:sizeRelH relativeFrom="page">
            <wp14:pctWidth>0</wp14:pctWidth>
          </wp14:sizeRelH>
          <wp14:sizeRelV relativeFrom="page">
            <wp14:pctHeight>0</wp14:pctHeight>
          </wp14:sizeRelV>
        </wp:anchor>
      </w:drawing>
    </w:r>
  </w:p>
  <w:p w14:paraId="5D3B7A31" w14:textId="77777777" w:rsidR="004433DC" w:rsidRDefault="004433DC">
    <w:pPr>
      <w:pStyle w:val="Encabezado"/>
      <w:ind w:left="1276"/>
      <w:rPr>
        <w:rFonts w:ascii="Arial" w:hAnsi="Arial" w:cs="Arial"/>
        <w:b/>
        <w:bCs/>
        <w:color w:val="8DC95E"/>
        <w:sz w:val="18"/>
        <w:szCs w:val="18"/>
        <w:lang w:val="fr-FR"/>
      </w:rPr>
    </w:pPr>
    <w:r w:rsidRPr="004433DC">
      <w:rPr>
        <w:rFonts w:ascii="Arial" w:hAnsi="Arial" w:cs="Arial"/>
        <w:b/>
        <w:bCs/>
        <w:color w:val="8DC95E"/>
        <w:sz w:val="18"/>
        <w:szCs w:val="18"/>
        <w:lang w:val="fr-FR"/>
      </w:rPr>
      <w:t xml:space="preserve">Fédération Internationale de </w:t>
    </w:r>
  </w:p>
  <w:p w14:paraId="6C4806C2" w14:textId="4DCB96D2" w:rsidR="009331DC" w:rsidRPr="004433DC" w:rsidRDefault="004433DC" w:rsidP="004433DC">
    <w:pPr>
      <w:pStyle w:val="Encabezado"/>
      <w:ind w:left="1276"/>
      <w:rPr>
        <w:rFonts w:ascii="Arial" w:hAnsi="Arial" w:cs="Arial"/>
        <w:b/>
        <w:bCs/>
        <w:color w:val="8DC95E"/>
        <w:sz w:val="18"/>
        <w:szCs w:val="18"/>
        <w:lang w:val="fr-FR"/>
      </w:rPr>
    </w:pPr>
    <w:r w:rsidRPr="004433DC">
      <w:rPr>
        <w:rFonts w:ascii="Arial" w:hAnsi="Arial" w:cs="Arial"/>
        <w:b/>
        <w:bCs/>
        <w:color w:val="8DC95E"/>
        <w:sz w:val="18"/>
        <w:szCs w:val="18"/>
        <w:lang w:val="fr-FR"/>
      </w:rPr>
      <w:t xml:space="preserve">Travailleurs </w:t>
    </w:r>
    <w:r>
      <w:rPr>
        <w:rFonts w:ascii="Arial" w:hAnsi="Arial" w:cs="Arial"/>
        <w:b/>
        <w:bCs/>
        <w:color w:val="8DC95E"/>
        <w:sz w:val="18"/>
        <w:szCs w:val="18"/>
        <w:lang w:val="fr-FR"/>
      </w:rPr>
      <w:t>Domestiques</w:t>
    </w:r>
  </w:p>
  <w:p w14:paraId="22383FB6" w14:textId="77777777" w:rsidR="00E14423" w:rsidRPr="004433DC" w:rsidRDefault="00E14423" w:rsidP="00E14423">
    <w:pPr>
      <w:pStyle w:val="Encabezado"/>
      <w:ind w:left="1276"/>
      <w:rPr>
        <w:rFonts w:ascii="Arial" w:hAnsi="Arial" w:cs="Arial"/>
        <w:b/>
        <w:bCs/>
        <w:color w:val="8DC95E"/>
        <w:sz w:val="18"/>
        <w:szCs w:val="18"/>
        <w:lang w:val="fr-FR"/>
      </w:rPr>
    </w:pPr>
  </w:p>
  <w:p w14:paraId="62F0DDA4" w14:textId="77777777" w:rsidR="00E14423" w:rsidRPr="004433DC" w:rsidRDefault="00E14423" w:rsidP="00E14423">
    <w:pPr>
      <w:pStyle w:val="Encabezado"/>
      <w:ind w:left="1276"/>
      <w:rPr>
        <w:rFonts w:ascii="Arial" w:hAnsi="Arial" w:cs="Arial"/>
        <w:b/>
        <w:bCs/>
        <w:color w:val="8DC95E"/>
        <w:sz w:val="18"/>
        <w:szCs w:val="18"/>
        <w:lang w:val="fr-FR"/>
      </w:rPr>
    </w:pPr>
  </w:p>
  <w:p w14:paraId="4D73C314" w14:textId="77777777" w:rsidR="00E14423" w:rsidRPr="004433DC" w:rsidRDefault="00E14423">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993"/>
    <w:multiLevelType w:val="multilevel"/>
    <w:tmpl w:val="FE5CBC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240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27"/>
    <w:rsid w:val="00003E35"/>
    <w:rsid w:val="00032977"/>
    <w:rsid w:val="000623B2"/>
    <w:rsid w:val="0011751A"/>
    <w:rsid w:val="0012309F"/>
    <w:rsid w:val="001329D2"/>
    <w:rsid w:val="00136552"/>
    <w:rsid w:val="00154D34"/>
    <w:rsid w:val="0019785E"/>
    <w:rsid w:val="001C6F25"/>
    <w:rsid w:val="00243062"/>
    <w:rsid w:val="0024759A"/>
    <w:rsid w:val="002531DE"/>
    <w:rsid w:val="00254216"/>
    <w:rsid w:val="00256C70"/>
    <w:rsid w:val="002763E8"/>
    <w:rsid w:val="00337134"/>
    <w:rsid w:val="00366486"/>
    <w:rsid w:val="00383273"/>
    <w:rsid w:val="00407060"/>
    <w:rsid w:val="004342F8"/>
    <w:rsid w:val="004433DC"/>
    <w:rsid w:val="004D33EF"/>
    <w:rsid w:val="005142AD"/>
    <w:rsid w:val="005375FC"/>
    <w:rsid w:val="00546DF2"/>
    <w:rsid w:val="005A4B0D"/>
    <w:rsid w:val="005C57F1"/>
    <w:rsid w:val="00604C5F"/>
    <w:rsid w:val="006279F9"/>
    <w:rsid w:val="006420C6"/>
    <w:rsid w:val="00647D46"/>
    <w:rsid w:val="006778F5"/>
    <w:rsid w:val="0069529C"/>
    <w:rsid w:val="006C2B14"/>
    <w:rsid w:val="006E4B04"/>
    <w:rsid w:val="006E78E3"/>
    <w:rsid w:val="00715F2E"/>
    <w:rsid w:val="00760BC4"/>
    <w:rsid w:val="00770D8C"/>
    <w:rsid w:val="00783908"/>
    <w:rsid w:val="00791D23"/>
    <w:rsid w:val="007B21E7"/>
    <w:rsid w:val="007C666E"/>
    <w:rsid w:val="007F1810"/>
    <w:rsid w:val="0081186E"/>
    <w:rsid w:val="00861619"/>
    <w:rsid w:val="00894AFA"/>
    <w:rsid w:val="00913C7F"/>
    <w:rsid w:val="0092492B"/>
    <w:rsid w:val="009331DC"/>
    <w:rsid w:val="00961660"/>
    <w:rsid w:val="00964E38"/>
    <w:rsid w:val="009A6FAD"/>
    <w:rsid w:val="009E2821"/>
    <w:rsid w:val="00A178D1"/>
    <w:rsid w:val="00A20799"/>
    <w:rsid w:val="00B03C96"/>
    <w:rsid w:val="00B7113F"/>
    <w:rsid w:val="00BC035B"/>
    <w:rsid w:val="00BD306F"/>
    <w:rsid w:val="00BD3A23"/>
    <w:rsid w:val="00C05AB9"/>
    <w:rsid w:val="00C46B72"/>
    <w:rsid w:val="00C80396"/>
    <w:rsid w:val="00C85F40"/>
    <w:rsid w:val="00C86C9B"/>
    <w:rsid w:val="00CB2EB5"/>
    <w:rsid w:val="00CB7795"/>
    <w:rsid w:val="00CC1670"/>
    <w:rsid w:val="00CC2076"/>
    <w:rsid w:val="00CE15BE"/>
    <w:rsid w:val="00CE2D0F"/>
    <w:rsid w:val="00CF33A4"/>
    <w:rsid w:val="00D66729"/>
    <w:rsid w:val="00D67737"/>
    <w:rsid w:val="00D7280E"/>
    <w:rsid w:val="00D96BBC"/>
    <w:rsid w:val="00DB07FD"/>
    <w:rsid w:val="00DF2B7B"/>
    <w:rsid w:val="00E14423"/>
    <w:rsid w:val="00E302AD"/>
    <w:rsid w:val="00E32552"/>
    <w:rsid w:val="00EB4827"/>
    <w:rsid w:val="00ED1EEE"/>
    <w:rsid w:val="00F67798"/>
    <w:rsid w:val="00FF1447"/>
    <w:rsid w:val="00FF295A"/>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9628"/>
  <w15:docId w15:val="{7C85EDC1-01DD-534D-BD59-FBE1C90F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C7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2C73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C73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2C738A"/>
    <w:rPr>
      <w:rFonts w:ascii="Times New Roman" w:eastAsia="Times New Roman" w:hAnsi="Times New Roman" w:cs="Times New Roman"/>
      <w:b/>
      <w:bCs/>
      <w:kern w:val="36"/>
      <w:sz w:val="48"/>
      <w:szCs w:val="48"/>
      <w:lang w:eastAsia="es-AR"/>
    </w:rPr>
  </w:style>
  <w:style w:type="paragraph" w:customStyle="1" w:styleId="etpbtitlemetacontainer">
    <w:name w:val="et_pb_title_meta_container"/>
    <w:basedOn w:val="Normal"/>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ublished">
    <w:name w:val="published"/>
    <w:basedOn w:val="Fuentedeprrafopredeter"/>
    <w:rsid w:val="002C738A"/>
  </w:style>
  <w:style w:type="character" w:styleId="Hipervnculo">
    <w:name w:val="Hyperlink"/>
    <w:basedOn w:val="Fuentedeprrafopredeter"/>
    <w:uiPriority w:val="99"/>
    <w:unhideWhenUsed/>
    <w:rsid w:val="002C738A"/>
    <w:rPr>
      <w:color w:val="0000FF"/>
      <w:u w:val="single"/>
    </w:rPr>
  </w:style>
  <w:style w:type="paragraph" w:styleId="NormalWeb">
    <w:name w:val="Normal (Web)"/>
    <w:basedOn w:val="Normal"/>
    <w:uiPriority w:val="99"/>
    <w:unhideWhenUsed/>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C738A"/>
    <w:rPr>
      <w:b/>
      <w:bCs/>
    </w:rPr>
  </w:style>
  <w:style w:type="character" w:styleId="nfasis">
    <w:name w:val="Emphasis"/>
    <w:basedOn w:val="Fuentedeprrafopredeter"/>
    <w:uiPriority w:val="20"/>
    <w:qFormat/>
    <w:rsid w:val="002C738A"/>
    <w:rPr>
      <w:i/>
      <w:iCs/>
    </w:rPr>
  </w:style>
  <w:style w:type="character" w:customStyle="1" w:styleId="Ttulo3Car">
    <w:name w:val="Título 3 Car"/>
    <w:basedOn w:val="Fuentedeprrafopredeter"/>
    <w:link w:val="Ttulo3"/>
    <w:uiPriority w:val="9"/>
    <w:semiHidden/>
    <w:rsid w:val="002C738A"/>
    <w:rPr>
      <w:rFonts w:asciiTheme="majorHAnsi" w:eastAsiaTheme="majorEastAsia" w:hAnsiTheme="majorHAnsi" w:cstheme="majorBidi"/>
      <w:color w:val="1F3763" w:themeColor="accent1" w:themeShade="7F"/>
      <w:sz w:val="24"/>
      <w:szCs w:val="24"/>
    </w:rPr>
  </w:style>
  <w:style w:type="paragraph" w:customStyle="1" w:styleId="emphasized-intro-text">
    <w:name w:val="emphasized-intro-text"/>
    <w:basedOn w:val="Normal"/>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semiHidden/>
    <w:rsid w:val="002C738A"/>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DE03D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442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4423"/>
  </w:style>
  <w:style w:type="paragraph" w:styleId="Piedepgina">
    <w:name w:val="footer"/>
    <w:basedOn w:val="Normal"/>
    <w:link w:val="PiedepginaCar"/>
    <w:uiPriority w:val="99"/>
    <w:unhideWhenUsed/>
    <w:rsid w:val="00E144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4423"/>
  </w:style>
  <w:style w:type="character" w:styleId="Mencinsinresolver">
    <w:name w:val="Unresolved Mention"/>
    <w:basedOn w:val="Fuentedeprrafopredeter"/>
    <w:uiPriority w:val="99"/>
    <w:semiHidden/>
    <w:unhideWhenUsed/>
    <w:rsid w:val="00E14423"/>
    <w:rPr>
      <w:color w:val="605E5C"/>
      <w:shd w:val="clear" w:color="auto" w:fill="E1DFDD"/>
    </w:rPr>
  </w:style>
  <w:style w:type="character" w:styleId="Nmerodepgina">
    <w:name w:val="page number"/>
    <w:basedOn w:val="Fuentedeprrafopredeter"/>
    <w:uiPriority w:val="99"/>
    <w:semiHidden/>
    <w:unhideWhenUsed/>
    <w:rsid w:val="00604C5F"/>
  </w:style>
  <w:style w:type="character" w:styleId="Hipervnculovisitado">
    <w:name w:val="FollowedHyperlink"/>
    <w:basedOn w:val="Fuentedeprrafopredeter"/>
    <w:uiPriority w:val="99"/>
    <w:semiHidden/>
    <w:unhideWhenUsed/>
    <w:rsid w:val="00197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fed.org/idwf-position-paper-for-the-international-labor-conference-202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fSdPt083RMY&amp;t=1137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SdPt083RMY&amp;t=1137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fSdPt083RMY&amp;t=1137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dwfed.org/idwf-position-paper-for-the-international-labor-conference-202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idwf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BbhaY5a2iOOiK/axzgSwzeBbeg==">CgMxLjA4AHIhMTlBYnJmRFU4ZTVHZkJGVm5aYzhBUnhxUEh6a3BqbjBj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1EBE99-2EDE-8E4A-8BB6-6A9C066E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11295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Valienti</dc:creator>
  <cp:keywords>, docId:7904B38E5697417A163806C6A7302A70</cp:keywords>
  <cp:lastModifiedBy>Fernanda Valienti</cp:lastModifiedBy>
  <cp:revision>3</cp:revision>
  <dcterms:created xsi:type="dcterms:W3CDTF">2023-12-07T22:56:00Z</dcterms:created>
  <dcterms:modified xsi:type="dcterms:W3CDTF">2023-12-08T18:23:00Z</dcterms:modified>
</cp:coreProperties>
</file>